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B6B0B" w14:textId="6749BCFE" w:rsidR="11BC7DE5" w:rsidRDefault="11BC7DE5" w:rsidP="11BC7DE5">
      <w:pPr>
        <w:pStyle w:val="Title"/>
        <w:framePr w:wrap="around"/>
        <w:rPr>
          <w:rFonts w:asciiTheme="minorHAnsi" w:hAnsiTheme="minorHAnsi" w:cstheme="minorBidi"/>
          <w:sz w:val="20"/>
          <w:szCs w:val="20"/>
          <w:lang w:val="en-US" w:eastAsia="en-US"/>
        </w:rPr>
      </w:pPr>
    </w:p>
    <w:sdt>
      <w:sdtPr>
        <w:rPr>
          <w:rFonts w:asciiTheme="minorHAnsi" w:hAnsiTheme="minorHAnsi" w:cstheme="minorHAnsi"/>
          <w:sz w:val="20"/>
          <w:szCs w:val="20"/>
          <w:lang w:val="en-US" w:eastAsia="en-US"/>
        </w:rPr>
        <w:alias w:val="Tittel"/>
        <w:tag w:val=""/>
        <w:id w:val="-1031952440"/>
        <w:placeholder>
          <w:docPart w:val="D2801460EB974553978F21EFD255906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67C1F420" w14:textId="4FE00557" w:rsidR="00FA0BEF" w:rsidRPr="0052444E" w:rsidRDefault="00FA0BEF" w:rsidP="4FD08908">
          <w:pPr>
            <w:pStyle w:val="Title"/>
            <w:framePr w:wrap="around" w:hAnchor="page" w:x="1397"/>
            <w:rPr>
              <w:rFonts w:ascii="Calibri" w:eastAsia="Calibri" w:hAnsi="Calibri" w:cs="Calibri"/>
              <w:sz w:val="20"/>
              <w:szCs w:val="20"/>
              <w:lang w:val="en-US" w:eastAsia="en-US"/>
            </w:rPr>
          </w:pPr>
          <w:r w:rsidRPr="1A1E3A35">
            <w:rPr>
              <w:rFonts w:asciiTheme="minorHAnsi" w:hAnsiTheme="minorHAnsi" w:cstheme="minorBidi"/>
              <w:sz w:val="20"/>
              <w:szCs w:val="20"/>
              <w:lang w:val="en-US" w:eastAsia="en-US"/>
            </w:rPr>
            <w:t>Annex 3: Documents Checklist</w:t>
          </w:r>
        </w:p>
      </w:sdtContent>
    </w:sdt>
    <w:tbl>
      <w:tblPr>
        <w:tblStyle w:val="GridTable1Light-Accent1"/>
        <w:tblW w:w="16215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1125"/>
        <w:gridCol w:w="6135"/>
        <w:gridCol w:w="2175"/>
        <w:gridCol w:w="6780"/>
      </w:tblGrid>
      <w:tr w:rsidR="006F3AAE" w14:paraId="488D1290" w14:textId="3452FE47" w:rsidTr="1FAEB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shd w:val="clear" w:color="auto" w:fill="FD5A00" w:themeFill="accent1"/>
          </w:tcPr>
          <w:p w14:paraId="19DB969D" w14:textId="72F14BC0" w:rsidR="006F3AAE" w:rsidRPr="00CB063A" w:rsidRDefault="006F3AAE" w:rsidP="11BC7DE5">
            <w:pPr>
              <w:pStyle w:val="BodyText"/>
              <w:rPr>
                <w:rFonts w:ascii="Calibri" w:eastAsia="Calibri" w:hAnsi="Calibri" w:cs="Calibri"/>
                <w:color w:val="FFFFFF" w:themeColor="background1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color w:val="FFFFFF" w:themeColor="background2"/>
                <w:sz w:val="19"/>
                <w:szCs w:val="19"/>
              </w:rPr>
              <w:t>Key Doc</w:t>
            </w:r>
          </w:p>
        </w:tc>
        <w:tc>
          <w:tcPr>
            <w:tcW w:w="6135" w:type="dxa"/>
            <w:shd w:val="clear" w:color="auto" w:fill="FD5A00" w:themeFill="accent1"/>
          </w:tcPr>
          <w:p w14:paraId="17297F54" w14:textId="038ED705" w:rsidR="006F3AAE" w:rsidRPr="00CB063A" w:rsidRDefault="006F3AAE" w:rsidP="11BC7DE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 w:themeColor="background1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color w:val="FFFFFF" w:themeColor="background2"/>
                <w:sz w:val="19"/>
                <w:szCs w:val="19"/>
              </w:rPr>
              <w:t>DOCUMENT</w:t>
            </w:r>
          </w:p>
        </w:tc>
        <w:tc>
          <w:tcPr>
            <w:tcW w:w="2175" w:type="dxa"/>
            <w:shd w:val="clear" w:color="auto" w:fill="FD5A00" w:themeFill="accent1"/>
          </w:tcPr>
          <w:p w14:paraId="2E067396" w14:textId="1C87A021" w:rsidR="006F3AAE" w:rsidRPr="00CB063A" w:rsidRDefault="006F3AAE" w:rsidP="11BC7DE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 w:themeColor="background1"/>
                <w:sz w:val="19"/>
                <w:szCs w:val="19"/>
              </w:rPr>
            </w:pPr>
            <w:r w:rsidRPr="1A1E3A35">
              <w:rPr>
                <w:rFonts w:ascii="Calibri" w:eastAsia="Calibri" w:hAnsi="Calibri" w:cs="Calibri"/>
                <w:color w:val="FFFFFF" w:themeColor="background2"/>
                <w:sz w:val="19"/>
                <w:szCs w:val="19"/>
              </w:rPr>
              <w:t>AVAILABLE</w:t>
            </w:r>
            <w:r w:rsidR="5588746E" w:rsidRPr="1A1E3A35">
              <w:rPr>
                <w:rFonts w:ascii="Calibri" w:eastAsia="Calibri" w:hAnsi="Calibri" w:cs="Calibri"/>
                <w:color w:val="FFFFFF" w:themeColor="background2"/>
                <w:sz w:val="19"/>
                <w:szCs w:val="19"/>
              </w:rPr>
              <w:t xml:space="preserve"> </w:t>
            </w:r>
            <w:r w:rsidRPr="1A1E3A35">
              <w:rPr>
                <w:rFonts w:ascii="Calibri" w:eastAsia="Calibri" w:hAnsi="Calibri" w:cs="Calibri"/>
                <w:color w:val="FFFFFF" w:themeColor="background2"/>
                <w:sz w:val="19"/>
                <w:szCs w:val="19"/>
              </w:rPr>
              <w:t>(YES, NO)</w:t>
            </w:r>
          </w:p>
        </w:tc>
        <w:tc>
          <w:tcPr>
            <w:tcW w:w="6780" w:type="dxa"/>
            <w:shd w:val="clear" w:color="auto" w:fill="FD5A00" w:themeFill="accent1"/>
          </w:tcPr>
          <w:p w14:paraId="6EF1C5BA" w14:textId="32220C89" w:rsidR="006F3AAE" w:rsidRPr="00CB063A" w:rsidRDefault="006F3AAE" w:rsidP="11BC7DE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 w:themeColor="background1"/>
                <w:sz w:val="19"/>
                <w:szCs w:val="19"/>
              </w:rPr>
            </w:pPr>
            <w:r w:rsidRPr="1A1E3A35">
              <w:rPr>
                <w:rFonts w:ascii="Calibri" w:eastAsia="Calibri" w:hAnsi="Calibri" w:cs="Calibri"/>
                <w:color w:val="FFFFFF" w:themeColor="background2"/>
                <w:sz w:val="19"/>
                <w:szCs w:val="19"/>
              </w:rPr>
              <w:t>SHARED</w:t>
            </w:r>
            <w:r w:rsidR="4BDB0776" w:rsidRPr="1A1E3A35">
              <w:rPr>
                <w:rFonts w:ascii="Calibri" w:eastAsia="Calibri" w:hAnsi="Calibri" w:cs="Calibri"/>
                <w:color w:val="FFFFFF" w:themeColor="background2"/>
                <w:sz w:val="19"/>
                <w:szCs w:val="19"/>
              </w:rPr>
              <w:t xml:space="preserve"> </w:t>
            </w:r>
            <w:r w:rsidRPr="1A1E3A35">
              <w:rPr>
                <w:rFonts w:ascii="Calibri" w:eastAsia="Calibri" w:hAnsi="Calibri" w:cs="Calibri"/>
                <w:color w:val="FFFFFF" w:themeColor="background2"/>
                <w:sz w:val="19"/>
                <w:szCs w:val="19"/>
              </w:rPr>
              <w:t>(YES, NO: Why)</w:t>
            </w:r>
          </w:p>
        </w:tc>
      </w:tr>
      <w:tr w:rsidR="006F3AAE" w14:paraId="7F778488" w14:textId="04CF9613" w:rsidTr="1FAEBDD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697108E2" w14:textId="1998C2B4" w:rsidR="006F3AAE" w:rsidRPr="0027689A" w:rsidRDefault="00291F1C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FAEBDDD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Key</w:t>
            </w:r>
          </w:p>
        </w:tc>
        <w:tc>
          <w:tcPr>
            <w:tcW w:w="6135" w:type="dxa"/>
          </w:tcPr>
          <w:p w14:paraId="670E0CAE" w14:textId="11587945" w:rsidR="006F3AAE" w:rsidRPr="00F848BA" w:rsidRDefault="007A6B50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Annex 2 - Organizational Questionnaire</w:t>
            </w:r>
          </w:p>
        </w:tc>
        <w:tc>
          <w:tcPr>
            <w:tcW w:w="2175" w:type="dxa"/>
          </w:tcPr>
          <w:p w14:paraId="21095E68" w14:textId="77777777" w:rsidR="006F3AAE" w:rsidRDefault="006F3AAE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2ABCFBC5" w14:textId="77777777" w:rsidR="006F3AAE" w:rsidRDefault="006F3AAE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6F3AAE" w14:paraId="1682B138" w14:textId="1BF2C1F0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0E892D28" w14:textId="7D8055F7" w:rsidR="006F3AAE" w:rsidRPr="0027689A" w:rsidRDefault="001F19B1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Preferre</w:t>
            </w:r>
            <w:r w:rsidR="248C49B7"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d</w:t>
            </w:r>
          </w:p>
        </w:tc>
        <w:tc>
          <w:tcPr>
            <w:tcW w:w="6135" w:type="dxa"/>
          </w:tcPr>
          <w:p w14:paraId="272463EC" w14:textId="455D0489" w:rsidR="006F3AAE" w:rsidRPr="00F848BA" w:rsidRDefault="007A6B50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 xml:space="preserve">Annex 3 - Document </w:t>
            </w:r>
            <w:r w:rsidR="009829FE" w:rsidRPr="11BC7DE5">
              <w:rPr>
                <w:rFonts w:ascii="Calibri" w:eastAsia="Calibri" w:hAnsi="Calibri" w:cs="Calibri"/>
                <w:sz w:val="19"/>
                <w:szCs w:val="19"/>
              </w:rPr>
              <w:t>Checklist</w:t>
            </w:r>
          </w:p>
        </w:tc>
        <w:tc>
          <w:tcPr>
            <w:tcW w:w="2175" w:type="dxa"/>
          </w:tcPr>
          <w:p w14:paraId="3A1A1ACB" w14:textId="77777777" w:rsidR="006F3AAE" w:rsidRDefault="006F3AAE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4B06D60D" w14:textId="77777777" w:rsidR="006F3AAE" w:rsidRDefault="006F3AAE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6F3AAE" w14:paraId="2673604C" w14:textId="4E143D55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1C6DE585" w14:textId="31B3E500" w:rsidR="006F3AAE" w:rsidRPr="0027689A" w:rsidRDefault="0027689A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Key</w:t>
            </w:r>
          </w:p>
        </w:tc>
        <w:tc>
          <w:tcPr>
            <w:tcW w:w="6135" w:type="dxa"/>
          </w:tcPr>
          <w:p w14:paraId="2ED57228" w14:textId="0731F9DB" w:rsidR="006F3AAE" w:rsidRPr="007A6B50" w:rsidRDefault="007A6B50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Annex 4 - Projects Summary</w:t>
            </w:r>
          </w:p>
        </w:tc>
        <w:tc>
          <w:tcPr>
            <w:tcW w:w="2175" w:type="dxa"/>
          </w:tcPr>
          <w:p w14:paraId="4D8946F1" w14:textId="77777777" w:rsidR="006F3AAE" w:rsidRDefault="006F3AAE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7981D36C" w14:textId="77777777" w:rsidR="006F3AAE" w:rsidRDefault="006F3AAE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6F3AAE" w14:paraId="5AEA24A8" w14:textId="2D14EF7A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7F744502" w14:textId="139A6E5F" w:rsidR="006F3AAE" w:rsidRPr="0027689A" w:rsidRDefault="001052E6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Key</w:t>
            </w:r>
          </w:p>
        </w:tc>
        <w:tc>
          <w:tcPr>
            <w:tcW w:w="6135" w:type="dxa"/>
          </w:tcPr>
          <w:p w14:paraId="6E1C1C3F" w14:textId="5EB939BA" w:rsidR="006F3AAE" w:rsidRPr="000475B4" w:rsidRDefault="007A6B50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 xml:space="preserve">Copy of </w:t>
            </w:r>
            <w:r w:rsidR="5AC6CCD2" w:rsidRPr="11BC7DE5">
              <w:rPr>
                <w:rFonts w:ascii="Calibri" w:eastAsia="Calibri" w:hAnsi="Calibri" w:cs="Calibri"/>
                <w:sz w:val="19"/>
                <w:szCs w:val="19"/>
              </w:rPr>
              <w:t xml:space="preserve">valid and active </w:t>
            </w:r>
            <w:r w:rsidRPr="11BC7DE5">
              <w:rPr>
                <w:rFonts w:ascii="Calibri" w:eastAsia="Calibri" w:hAnsi="Calibri" w:cs="Calibri"/>
                <w:sz w:val="19"/>
                <w:szCs w:val="19"/>
              </w:rPr>
              <w:t>registration certificate/license</w:t>
            </w:r>
            <w:r w:rsidRPr="11BC7DE5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2175" w:type="dxa"/>
          </w:tcPr>
          <w:p w14:paraId="47747CF2" w14:textId="77777777" w:rsidR="006F3AAE" w:rsidRDefault="006F3AAE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1733EBB9" w14:textId="77777777" w:rsidR="006F3AAE" w:rsidRDefault="006F3AAE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232C8695" w14:textId="47D8F3AD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416A98C0" w14:textId="174B91D0" w:rsidR="001052E6" w:rsidRPr="0027689A" w:rsidRDefault="001F19B1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Preferred</w:t>
            </w:r>
          </w:p>
        </w:tc>
        <w:tc>
          <w:tcPr>
            <w:tcW w:w="6135" w:type="dxa"/>
          </w:tcPr>
          <w:p w14:paraId="638D2B94" w14:textId="610F7846" w:rsidR="001052E6" w:rsidRPr="000475B4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Organization profile and any other strategic documents (i.e. strategy</w:t>
            </w:r>
            <w:r w:rsidR="00D85E7E" w:rsidRPr="11BC7DE5">
              <w:rPr>
                <w:rFonts w:ascii="Calibri" w:eastAsia="Calibri" w:hAnsi="Calibri" w:cs="Calibri"/>
                <w:sz w:val="19"/>
                <w:szCs w:val="19"/>
              </w:rPr>
              <w:t>, Mission, Vision, Objectives</w:t>
            </w:r>
            <w:r w:rsidR="60579BEB" w:rsidRPr="11BC7DE5">
              <w:rPr>
                <w:rFonts w:ascii="Calibri" w:eastAsia="Calibri" w:hAnsi="Calibri" w:cs="Calibri"/>
                <w:sz w:val="19"/>
                <w:szCs w:val="19"/>
              </w:rPr>
              <w:t>, e</w:t>
            </w:r>
            <w:r w:rsidR="00D85E7E" w:rsidRPr="11BC7DE5">
              <w:rPr>
                <w:rFonts w:ascii="Calibri" w:eastAsia="Calibri" w:hAnsi="Calibri" w:cs="Calibri"/>
                <w:sz w:val="19"/>
                <w:szCs w:val="19"/>
              </w:rPr>
              <w:t>tc</w:t>
            </w:r>
            <w:r w:rsidRPr="11BC7DE5">
              <w:rPr>
                <w:rFonts w:ascii="Calibri" w:eastAsia="Calibri" w:hAnsi="Calibri" w:cs="Calibri"/>
                <w:sz w:val="19"/>
                <w:szCs w:val="19"/>
              </w:rPr>
              <w:t>)</w:t>
            </w:r>
          </w:p>
        </w:tc>
        <w:tc>
          <w:tcPr>
            <w:tcW w:w="2175" w:type="dxa"/>
          </w:tcPr>
          <w:p w14:paraId="39CDB1D8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690919BF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1A5FE1BE" w14:textId="3E61BDDE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5A605215" w14:textId="7135937C" w:rsidR="001052E6" w:rsidRPr="0027689A" w:rsidRDefault="001052E6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Key</w:t>
            </w:r>
          </w:p>
        </w:tc>
        <w:tc>
          <w:tcPr>
            <w:tcW w:w="6135" w:type="dxa"/>
          </w:tcPr>
          <w:p w14:paraId="7E33D72B" w14:textId="2F67E21A" w:rsidR="001052E6" w:rsidRPr="00CB063A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Organizational organogram</w:t>
            </w:r>
          </w:p>
        </w:tc>
        <w:tc>
          <w:tcPr>
            <w:tcW w:w="2175" w:type="dxa"/>
          </w:tcPr>
          <w:p w14:paraId="25D2930B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46BDD4C0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66D91989" w14:textId="77777777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4DCC317D" w14:textId="3F59C235" w:rsidR="001052E6" w:rsidRPr="0027689A" w:rsidRDefault="001052E6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Key</w:t>
            </w:r>
          </w:p>
        </w:tc>
        <w:tc>
          <w:tcPr>
            <w:tcW w:w="6135" w:type="dxa"/>
          </w:tcPr>
          <w:p w14:paraId="119401E5" w14:textId="26C7664C" w:rsidR="001052E6" w:rsidRPr="00CB063A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Financial policy</w:t>
            </w:r>
            <w:r w:rsidRPr="11BC7DE5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, </w:t>
            </w:r>
            <w:r w:rsidR="7CAC1107" w:rsidRPr="11BC7DE5">
              <w:rPr>
                <w:rFonts w:ascii="Calibri" w:eastAsia="Calibri" w:hAnsi="Calibri" w:cs="Calibri"/>
                <w:sz w:val="19"/>
                <w:szCs w:val="19"/>
              </w:rPr>
              <w:t>accounting</w:t>
            </w:r>
            <w:r w:rsidRPr="11BC7DE5">
              <w:rPr>
                <w:rFonts w:ascii="Calibri" w:eastAsia="Calibri" w:hAnsi="Calibri" w:cs="Calibri"/>
                <w:sz w:val="19"/>
                <w:szCs w:val="19"/>
              </w:rPr>
              <w:t xml:space="preserve"> policy</w:t>
            </w:r>
            <w:r w:rsidR="00D85E7E" w:rsidRPr="11BC7DE5">
              <w:rPr>
                <w:rFonts w:ascii="Calibri" w:eastAsia="Calibri" w:hAnsi="Calibri" w:cs="Calibri"/>
                <w:sz w:val="19"/>
                <w:szCs w:val="19"/>
              </w:rPr>
              <w:t>, annual financial statement</w:t>
            </w:r>
          </w:p>
        </w:tc>
        <w:tc>
          <w:tcPr>
            <w:tcW w:w="2175" w:type="dxa"/>
          </w:tcPr>
          <w:p w14:paraId="761962DD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46F2ACB9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43F5AEA0" w14:textId="77777777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73527090" w14:textId="468AA5DE" w:rsidR="001052E6" w:rsidRPr="0027689A" w:rsidRDefault="001052E6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Key</w:t>
            </w:r>
          </w:p>
        </w:tc>
        <w:tc>
          <w:tcPr>
            <w:tcW w:w="6135" w:type="dxa"/>
          </w:tcPr>
          <w:p w14:paraId="140D3328" w14:textId="500A03A6" w:rsidR="001052E6" w:rsidRPr="00CB063A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Human resources policy</w:t>
            </w:r>
          </w:p>
        </w:tc>
        <w:tc>
          <w:tcPr>
            <w:tcW w:w="2175" w:type="dxa"/>
          </w:tcPr>
          <w:p w14:paraId="59704A04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43D4560B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630554CF" w14:textId="77777777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5B730C0A" w14:textId="2B3AD484" w:rsidR="001052E6" w:rsidRPr="0027689A" w:rsidRDefault="001052E6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Key</w:t>
            </w:r>
          </w:p>
        </w:tc>
        <w:tc>
          <w:tcPr>
            <w:tcW w:w="6135" w:type="dxa"/>
          </w:tcPr>
          <w:p w14:paraId="12414119" w14:textId="0AF7A44C" w:rsidR="001052E6" w:rsidRPr="00CB063A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Procurement policy</w:t>
            </w:r>
          </w:p>
        </w:tc>
        <w:tc>
          <w:tcPr>
            <w:tcW w:w="2175" w:type="dxa"/>
          </w:tcPr>
          <w:p w14:paraId="6C6B13E7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62E76B1E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7CD32925" w14:textId="77777777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200B2A34" w14:textId="5966B101" w:rsidR="001052E6" w:rsidRPr="0027689A" w:rsidRDefault="001052E6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Key</w:t>
            </w:r>
          </w:p>
        </w:tc>
        <w:tc>
          <w:tcPr>
            <w:tcW w:w="6135" w:type="dxa"/>
          </w:tcPr>
          <w:p w14:paraId="2AEA462C" w14:textId="53A15272" w:rsidR="001052E6" w:rsidRPr="00CB063A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Code of conduct</w:t>
            </w:r>
          </w:p>
        </w:tc>
        <w:tc>
          <w:tcPr>
            <w:tcW w:w="2175" w:type="dxa"/>
          </w:tcPr>
          <w:p w14:paraId="7892C2AC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314345A2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081DDEC5" w14:textId="77777777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600F2623" w14:textId="40E28AA0" w:rsidR="001052E6" w:rsidRPr="0027689A" w:rsidRDefault="001F19B1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Preferred</w:t>
            </w:r>
          </w:p>
        </w:tc>
        <w:tc>
          <w:tcPr>
            <w:tcW w:w="6135" w:type="dxa"/>
          </w:tcPr>
          <w:p w14:paraId="34BE2F23" w14:textId="5A86830C" w:rsidR="001052E6" w:rsidRPr="00CB063A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Prevention of sexual exploitation and abuse policy</w:t>
            </w:r>
          </w:p>
        </w:tc>
        <w:tc>
          <w:tcPr>
            <w:tcW w:w="2175" w:type="dxa"/>
          </w:tcPr>
          <w:p w14:paraId="7F232688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028A20ED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48A7C3D7" w14:textId="77777777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40DEA5E3" w14:textId="6AE881F4" w:rsidR="001052E6" w:rsidRPr="0027689A" w:rsidRDefault="001F19B1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Preferred</w:t>
            </w:r>
          </w:p>
        </w:tc>
        <w:tc>
          <w:tcPr>
            <w:tcW w:w="6135" w:type="dxa"/>
          </w:tcPr>
          <w:p w14:paraId="734B111E" w14:textId="3D9205DA" w:rsidR="001052E6" w:rsidRPr="00CB063A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Security and safety policy</w:t>
            </w:r>
            <w:r w:rsidRPr="11BC7DE5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2175" w:type="dxa"/>
          </w:tcPr>
          <w:p w14:paraId="21DCA369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2875C232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58700C05" w14:textId="77777777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32A14B84" w14:textId="0FE3097E" w:rsidR="001052E6" w:rsidRPr="0027689A" w:rsidRDefault="001F19B1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Preferred</w:t>
            </w:r>
          </w:p>
        </w:tc>
        <w:tc>
          <w:tcPr>
            <w:tcW w:w="6135" w:type="dxa"/>
          </w:tcPr>
          <w:p w14:paraId="6AB627C6" w14:textId="1C506D15" w:rsidR="001052E6" w:rsidRPr="00CB063A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Information on existing complaint and feedback mechanisms</w:t>
            </w:r>
          </w:p>
        </w:tc>
        <w:tc>
          <w:tcPr>
            <w:tcW w:w="2175" w:type="dxa"/>
          </w:tcPr>
          <w:p w14:paraId="6920B69C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270A7D27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507F53D7" w14:textId="77777777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332D6577" w14:textId="099114D8" w:rsidR="001052E6" w:rsidRPr="0027689A" w:rsidRDefault="001F19B1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Preferred</w:t>
            </w:r>
          </w:p>
        </w:tc>
        <w:tc>
          <w:tcPr>
            <w:tcW w:w="6135" w:type="dxa"/>
          </w:tcPr>
          <w:p w14:paraId="524FE788" w14:textId="3E08C2DC" w:rsidR="001052E6" w:rsidRPr="00CB063A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Copy of external audit report/s for the last year</w:t>
            </w:r>
            <w:r w:rsidR="6C411698" w:rsidRPr="11BC7DE5">
              <w:rPr>
                <w:rFonts w:ascii="Calibri" w:eastAsia="Calibri" w:hAnsi="Calibri" w:cs="Calibri"/>
                <w:sz w:val="19"/>
                <w:szCs w:val="19"/>
              </w:rPr>
              <w:t xml:space="preserve"> (2023)</w:t>
            </w:r>
          </w:p>
        </w:tc>
        <w:tc>
          <w:tcPr>
            <w:tcW w:w="2175" w:type="dxa"/>
          </w:tcPr>
          <w:p w14:paraId="5E7228A4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5C8E0C6B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68FEF8B9" w14:textId="77777777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532C57A3" w14:textId="4577D739" w:rsidR="001052E6" w:rsidRPr="009C4C74" w:rsidRDefault="001F19B1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Preferred</w:t>
            </w:r>
          </w:p>
        </w:tc>
        <w:tc>
          <w:tcPr>
            <w:tcW w:w="6135" w:type="dxa"/>
          </w:tcPr>
          <w:p w14:paraId="195EF958" w14:textId="1CE696A3" w:rsidR="001052E6" w:rsidRPr="00CB063A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 xml:space="preserve">Copy of annual reports for the past 2 years </w:t>
            </w:r>
            <w:r w:rsidR="085DBB8D" w:rsidRPr="11BC7DE5">
              <w:rPr>
                <w:rFonts w:ascii="Calibri" w:eastAsia="Calibri" w:hAnsi="Calibri" w:cs="Calibri"/>
                <w:sz w:val="19"/>
                <w:szCs w:val="19"/>
              </w:rPr>
              <w:t>(2023, 2022)</w:t>
            </w:r>
          </w:p>
        </w:tc>
        <w:tc>
          <w:tcPr>
            <w:tcW w:w="2175" w:type="dxa"/>
          </w:tcPr>
          <w:p w14:paraId="6B905F1C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1C9DB394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2EFCF793" w14:textId="77777777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6A7356CB" w14:textId="69F98AF5" w:rsidR="001052E6" w:rsidRPr="009C4C74" w:rsidRDefault="001F19B1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Preferred</w:t>
            </w:r>
          </w:p>
        </w:tc>
        <w:tc>
          <w:tcPr>
            <w:tcW w:w="6135" w:type="dxa"/>
          </w:tcPr>
          <w:p w14:paraId="10D9F07F" w14:textId="5E572558" w:rsidR="001052E6" w:rsidRPr="00CB063A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Monitoring, evaluation, accountability and learning (meal) policy, plan or mechanisms.</w:t>
            </w:r>
          </w:p>
        </w:tc>
        <w:tc>
          <w:tcPr>
            <w:tcW w:w="2175" w:type="dxa"/>
          </w:tcPr>
          <w:p w14:paraId="13EBFDD3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5F753847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052E6" w14:paraId="55525947" w14:textId="77777777" w:rsidTr="1FAEB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14:paraId="7ADE6254" w14:textId="261CC857" w:rsidR="001052E6" w:rsidRDefault="001F19B1" w:rsidP="11BC7DE5">
            <w:pPr>
              <w:pStyle w:val="BodyText"/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b w:val="0"/>
                <w:bCs w:val="0"/>
                <w:sz w:val="19"/>
                <w:szCs w:val="19"/>
              </w:rPr>
              <w:t>Preferred</w:t>
            </w:r>
          </w:p>
        </w:tc>
        <w:tc>
          <w:tcPr>
            <w:tcW w:w="6135" w:type="dxa"/>
          </w:tcPr>
          <w:p w14:paraId="406F22B5" w14:textId="583AC043" w:rsidR="001052E6" w:rsidRPr="009C4C74" w:rsidRDefault="001052E6" w:rsidP="11BC7DE5">
            <w:pPr>
              <w:pStyle w:val="BodyText"/>
              <w:numPr>
                <w:ilvl w:val="0"/>
                <w:numId w:val="24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  <w:r w:rsidRPr="11BC7DE5">
              <w:rPr>
                <w:rFonts w:ascii="Calibri" w:eastAsia="Calibri" w:hAnsi="Calibri" w:cs="Calibri"/>
                <w:sz w:val="19"/>
                <w:szCs w:val="19"/>
              </w:rPr>
              <w:t>Accountability to affected persons (AAP) policy, plan or mechanisms</w:t>
            </w:r>
          </w:p>
        </w:tc>
        <w:tc>
          <w:tcPr>
            <w:tcW w:w="2175" w:type="dxa"/>
          </w:tcPr>
          <w:p w14:paraId="02934CB4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6780" w:type="dxa"/>
          </w:tcPr>
          <w:p w14:paraId="67F24BC9" w14:textId="77777777" w:rsidR="001052E6" w:rsidRDefault="001052E6" w:rsidP="11BC7DE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14:paraId="7F728AA9" w14:textId="77777777" w:rsidR="00480406" w:rsidRDefault="00480406" w:rsidP="4FD08908">
      <w:pPr>
        <w:pStyle w:val="Heading1"/>
        <w:rPr>
          <w:rFonts w:ascii="Calibri" w:eastAsia="Calibri" w:hAnsi="Calibri" w:cs="Calibri"/>
        </w:rPr>
      </w:pPr>
    </w:p>
    <w:sectPr w:rsidR="00480406" w:rsidSect="00076B9B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1376" w:right="1418" w:bottom="1260" w:left="737" w:header="864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D183F" w14:textId="77777777" w:rsidR="0044327B" w:rsidRDefault="0044327B" w:rsidP="00342DE1">
      <w:pPr>
        <w:spacing w:after="0"/>
      </w:pPr>
      <w:r>
        <w:separator/>
      </w:r>
    </w:p>
  </w:endnote>
  <w:endnote w:type="continuationSeparator" w:id="0">
    <w:p w14:paraId="6F751C7F" w14:textId="77777777" w:rsidR="0044327B" w:rsidRDefault="0044327B" w:rsidP="00342D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1" w:fontKey="{50C6FDDF-0DC9-4FC8-9CDA-CB2DF67F3A5F}"/>
    <w:embedBold r:id="rId2" w:fontKey="{F5E36B6B-8ECB-4E7F-8F32-0AC5743F3E04}"/>
    <w:embedItalic r:id="rId3" w:fontKey="{CD887D71-E704-4E08-B8F6-EFD789EE841F}"/>
    <w:embedBoldItalic r:id="rId4" w:fontKey="{47AECF16-4863-4621-8087-E9320014A649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5" w:fontKey="{B6C7895B-F809-4FA6-98BC-9407B710D26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4AA750AB-A936-408C-AB4A-3CA4BF1042BE}"/>
    <w:embedBold r:id="rId7" w:fontKey="{471F9525-3AA7-44F0-A03F-1446797DE5D6}"/>
    <w:embedItalic r:id="rId8" w:fontKey="{581107D9-3AD3-4105-BC1C-4CE15968A1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A871E11-3595-4A2B-8224-4D864FDD7C9D}"/>
    <w:embedBold r:id="rId10" w:fontKey="{105093B6-0ECC-4D5B-AEE9-010CF2F839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A4EFF234-1512-4CDE-95C3-B39E64D2D0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6D406C79-BD6D-407B-AEAD-F9BEA9EEB8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42" w:rightFromText="142" w:vertAnchor="page" w:horzAnchor="page" w:tblpX="681" w:tblpY="15877"/>
      <w:tblOverlap w:val="never"/>
      <w:tblW w:w="10546" w:type="dxa"/>
      <w:tblBorders>
        <w:top w:val="single" w:sz="2" w:space="0" w:color="231F20"/>
        <w:left w:val="none" w:sz="0" w:space="0" w:color="auto"/>
        <w:bottom w:val="none" w:sz="0" w:space="0" w:color="auto"/>
        <w:right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546"/>
    </w:tblGrid>
    <w:tr w:rsidR="003B5BE4" w:rsidRPr="003B5BE4" w14:paraId="73406384" w14:textId="77777777" w:rsidTr="00F37FC3">
      <w:tc>
        <w:tcPr>
          <w:tcW w:w="8437" w:type="dxa"/>
          <w:vAlign w:val="bottom"/>
        </w:tcPr>
        <w:p w14:paraId="74EAEAD8" w14:textId="321D455E" w:rsidR="00877A25" w:rsidRPr="003B5BE4" w:rsidRDefault="00877A25" w:rsidP="003B5BE4">
          <w:pPr>
            <w:pStyle w:val="Footer"/>
          </w:pPr>
          <w:r w:rsidRPr="003B5BE4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 wp14:anchorId="5D8AE417" wp14:editId="345D1C39">
                    <wp:simplePos x="0" y="0"/>
                    <wp:positionH relativeFrom="column">
                      <wp:posOffset>-440690</wp:posOffset>
                    </wp:positionH>
                    <wp:positionV relativeFrom="page">
                      <wp:posOffset>10080171</wp:posOffset>
                    </wp:positionV>
                    <wp:extent cx="6696000" cy="3600"/>
                    <wp:effectExtent l="0" t="0" r="0" b="0"/>
                    <wp:wrapNone/>
                    <wp:docPr id="7" name="Group 447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96000" cy="3600"/>
                              <a:chOff x="0" y="0"/>
                              <a:chExt cx="6695999" cy="3175"/>
                            </a:xfrm>
                          </wpg:grpSpPr>
                          <wps:wsp>
                            <wps:cNvPr id="8" name="Shape 39"/>
                            <wps:cNvSpPr/>
                            <wps:spPr>
                              <a:xfrm>
                                <a:off x="0" y="0"/>
                                <a:ext cx="6695999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695999">
                                    <a:moveTo>
                                      <a:pt x="0" y="0"/>
                                    </a:moveTo>
                                    <a:lnTo>
                                      <a:pt x="6695999" y="0"/>
                                    </a:lnTo>
                                  </a:path>
                                </a:pathLst>
                              </a:custGeom>
                              <a:ln w="3175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181717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>
                <w:pict>
                  <v:group id="Group 4474" style="position:absolute;margin-left:-34.7pt;margin-top:793.7pt;width:527.25pt;height:.3pt;z-index:-251653120;mso-position-vertical-relative:page;mso-width-relative:margin;mso-height-relative:margin" coordsize="66959,31" o:spid="_x0000_s1026" w14:anchorId="3D887F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">
                    <v:shape id="Shape 39" style="position:absolute;width:66959;height:0;visibility:visible;mso-wrap-style:square;v-text-anchor:top" coordsize="6695999,0" o:spid="_x0000_s1027" filled="f" strokecolor="#181717" strokeweight=".25pt" path="m,l669599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">
                      <v:stroke miterlimit="1" joinstyle="miter"/>
                      <v:path textboxrect="0,0,6695999,0" arrowok="t"/>
                    </v:shape>
                    <w10:wrap anchory="page"/>
                  </v:group>
                </w:pict>
              </mc:Fallback>
            </mc:AlternateContent>
          </w:r>
          <w:r w:rsidR="00BA1488">
            <w:t xml:space="preserve"> </w:t>
          </w:r>
          <w:sdt>
            <w:sdtPr>
              <w:alias w:val="Tittel"/>
              <w:tag w:val=""/>
              <w:id w:val="185275966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F0066">
                <w:t>Annex 3: Documents Checklist</w:t>
              </w:r>
            </w:sdtContent>
          </w:sdt>
          <w:r w:rsidR="00BA1488">
            <w:t xml:space="preserve">  </w:t>
          </w:r>
          <w:r w:rsidRPr="003B5BE4">
            <w:t xml:space="preserve">·  </w:t>
          </w:r>
          <w:r w:rsidR="00CB326A">
            <w:t xml:space="preserve">insert sender </w:t>
          </w:r>
          <w:proofErr w:type="gramStart"/>
          <w:r w:rsidR="00CB326A">
            <w:t>info</w:t>
          </w:r>
          <w:r w:rsidRPr="003B5BE4">
            <w:t xml:space="preserve">  ·</w:t>
          </w:r>
          <w:proofErr w:type="gramEnd"/>
          <w:r w:rsidRPr="003B5BE4">
            <w:t xml:space="preserve">  </w:t>
          </w:r>
          <w:r w:rsidR="00557909">
            <w:t xml:space="preserve">insert </w:t>
          </w:r>
          <w:proofErr w:type="gramStart"/>
          <w:r w:rsidR="00557909">
            <w:t>date</w:t>
          </w:r>
          <w:r w:rsidRPr="003B5BE4">
            <w:t xml:space="preserve">  ·</w:t>
          </w:r>
          <w:proofErr w:type="gramEnd"/>
          <w:r w:rsidRPr="003B5BE4">
            <w:t xml:space="preserve">  </w:t>
          </w:r>
          <w:r w:rsidR="00BE54A3">
            <w:fldChar w:fldCharType="begin"/>
          </w:r>
          <w:r w:rsidR="00BE54A3">
            <w:instrText xml:space="preserve"> PAGE   \* MERGEFORMAT </w:instrText>
          </w:r>
          <w:r w:rsidR="00BE54A3">
            <w:fldChar w:fldCharType="separate"/>
          </w:r>
          <w:r w:rsidR="00BE54A3">
            <w:rPr>
              <w:noProof/>
            </w:rPr>
            <w:t>1</w:t>
          </w:r>
          <w:r w:rsidR="00BE54A3">
            <w:rPr>
              <w:noProof/>
            </w:rPr>
            <w:fldChar w:fldCharType="end"/>
          </w:r>
        </w:p>
      </w:tc>
    </w:tr>
  </w:tbl>
  <w:p w14:paraId="0836C0F5" w14:textId="77777777" w:rsidR="008812B7" w:rsidRPr="003B5BE4" w:rsidRDefault="008812B7" w:rsidP="00877A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FF77D" w14:textId="6162129A" w:rsidR="005A5D0E" w:rsidRPr="0033324C" w:rsidRDefault="005A5D0E" w:rsidP="005A5D0E">
    <w:pPr>
      <w:pStyle w:val="Footer"/>
      <w:tabs>
        <w:tab w:val="clear" w:pos="9072"/>
        <w:tab w:val="left" w:pos="6345"/>
      </w:tabs>
    </w:pPr>
    <w:r w:rsidRPr="0033324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8F51D4" wp14:editId="48431EF6">
              <wp:simplePos x="0" y="0"/>
              <wp:positionH relativeFrom="column">
                <wp:posOffset>-504190</wp:posOffset>
              </wp:positionH>
              <wp:positionV relativeFrom="paragraph">
                <wp:posOffset>15875</wp:posOffset>
              </wp:positionV>
              <wp:extent cx="6711950" cy="0"/>
              <wp:effectExtent l="0" t="0" r="0" b="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1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9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39.7pt,1.25pt" to="488.8pt,1.25pt" w14:anchorId="72F53A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">
              <v:stroke joinstyle="miter"/>
            </v:line>
          </w:pict>
        </mc:Fallback>
      </mc:AlternateContent>
    </w:r>
    <w:sdt>
      <w:sdtPr>
        <w:alias w:val="Tittel"/>
        <w:tag w:val=""/>
        <w:id w:val="-195370017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F0066">
          <w:t>Annex 3: Documents Checklist</w:t>
        </w:r>
      </w:sdtContent>
    </w:sdt>
    <w:r w:rsidR="00BA1488">
      <w:t xml:space="preserve"> </w:t>
    </w:r>
    <w:r w:rsidRPr="0033324C">
      <w:t xml:space="preserve"> ·  </w:t>
    </w:r>
    <w:r w:rsidR="00B8256C" w:rsidRPr="0033324C">
      <w:t xml:space="preserve">insert sender </w:t>
    </w:r>
    <w:proofErr w:type="gramStart"/>
    <w:r w:rsidR="00B8256C" w:rsidRPr="0033324C">
      <w:t>info</w:t>
    </w:r>
    <w:r w:rsidR="00537355" w:rsidRPr="0033324C">
      <w:t xml:space="preserve"> </w:t>
    </w:r>
    <w:r w:rsidR="00D3264A" w:rsidRPr="0033324C">
      <w:t xml:space="preserve"> </w:t>
    </w:r>
    <w:r w:rsidRPr="0033324C">
      <w:t>·</w:t>
    </w:r>
    <w:proofErr w:type="gramEnd"/>
    <w:r w:rsidRPr="0033324C">
      <w:t xml:space="preserve">  </w:t>
    </w:r>
    <w:r w:rsidR="00557909" w:rsidRPr="0033324C">
      <w:t xml:space="preserve">insert </w:t>
    </w:r>
    <w:proofErr w:type="gramStart"/>
    <w:r w:rsidR="00557909" w:rsidRPr="0033324C">
      <w:t xml:space="preserve">date </w:t>
    </w:r>
    <w:r w:rsidR="00D3264A" w:rsidRPr="0033324C">
      <w:t xml:space="preserve"> </w:t>
    </w:r>
    <w:r w:rsidRPr="0033324C">
      <w:t>·</w:t>
    </w:r>
    <w:proofErr w:type="gramEnd"/>
    <w:r w:rsidRPr="0033324C">
      <w:t xml:space="preserve">  </w:t>
    </w:r>
    <w:r w:rsidR="00BE54A3" w:rsidRPr="0033324C">
      <w:fldChar w:fldCharType="begin"/>
    </w:r>
    <w:r w:rsidR="00BE54A3" w:rsidRPr="0033324C">
      <w:instrText xml:space="preserve"> PAGE  \* Arabic  \* MERGEFORMAT </w:instrText>
    </w:r>
    <w:r w:rsidR="00BE54A3" w:rsidRPr="0033324C">
      <w:fldChar w:fldCharType="separate"/>
    </w:r>
    <w:r w:rsidR="00BE54A3" w:rsidRPr="0033324C">
      <w:rPr>
        <w:noProof/>
      </w:rPr>
      <w:t>1</w:t>
    </w:r>
    <w:r w:rsidR="00BE54A3" w:rsidRPr="0033324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ECE0D" w14:textId="77777777" w:rsidR="0044327B" w:rsidRDefault="0044327B" w:rsidP="00342DE1">
      <w:pPr>
        <w:spacing w:after="0"/>
      </w:pPr>
      <w:r>
        <w:separator/>
      </w:r>
    </w:p>
  </w:footnote>
  <w:footnote w:type="continuationSeparator" w:id="0">
    <w:p w14:paraId="1B038BAF" w14:textId="77777777" w:rsidR="0044327B" w:rsidRDefault="0044327B" w:rsidP="00342D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B9CD4" w14:textId="77777777" w:rsidR="006655B2" w:rsidRDefault="006655B2" w:rsidP="006655B2">
    <w:pPr>
      <w:pStyle w:val="Header"/>
      <w:spacing w:after="5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5F886" w14:textId="77777777" w:rsidR="00BE54A3" w:rsidRPr="0033324C" w:rsidRDefault="00487952">
    <w:pPr>
      <w:pStyle w:val="Header"/>
    </w:pPr>
    <w:r>
      <w:rPr>
        <w:noProof/>
      </w:rPr>
      <w:drawing>
        <wp:anchor distT="0" distB="180340" distL="114300" distR="114300" simplePos="0" relativeHeight="251670528" behindDoc="0" locked="0" layoutInCell="1" allowOverlap="1" wp14:anchorId="731096B0" wp14:editId="5E71D1ED">
          <wp:simplePos x="0" y="0"/>
          <wp:positionH relativeFrom="page">
            <wp:posOffset>935990</wp:posOffset>
          </wp:positionH>
          <wp:positionV relativeFrom="page">
            <wp:posOffset>547688</wp:posOffset>
          </wp:positionV>
          <wp:extent cx="1734680" cy="440100"/>
          <wp:effectExtent l="0" t="0" r="5715" b="0"/>
          <wp:wrapTopAndBottom/>
          <wp:docPr id="1195840718" name="Picture 1195840718" descr="Norwegian Refugee Council.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Norwegian Refugee Council. Log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0" cy="44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320C22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30A13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D2F4D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6929B0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8C7B3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4283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085D5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3E1150"/>
    <w:lvl w:ilvl="0">
      <w:start w:val="1"/>
      <w:numFmt w:val="bullet"/>
      <w:lvlText w:val=""/>
      <w:lvlJc w:val="left"/>
      <w:pPr>
        <w:ind w:left="648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4A410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23C0A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2F173A"/>
    <w:multiLevelType w:val="hybridMultilevel"/>
    <w:tmpl w:val="8FE234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0419A2"/>
    <w:multiLevelType w:val="multilevel"/>
    <w:tmpl w:val="0414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CF76830"/>
    <w:multiLevelType w:val="multilevel"/>
    <w:tmpl w:val="D19E4D6A"/>
    <w:numStyleLink w:val="Liste1"/>
  </w:abstractNum>
  <w:abstractNum w:abstractNumId="13" w15:restartNumberingAfterBreak="0">
    <w:nsid w:val="243D628C"/>
    <w:multiLevelType w:val="hybridMultilevel"/>
    <w:tmpl w:val="D208171C"/>
    <w:lvl w:ilvl="0" w:tplc="E802596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400D0"/>
    <w:multiLevelType w:val="hybridMultilevel"/>
    <w:tmpl w:val="02FE27E6"/>
    <w:lvl w:ilvl="0" w:tplc="17FEC7F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333E0C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4132909"/>
    <w:multiLevelType w:val="hybridMultilevel"/>
    <w:tmpl w:val="AF56ED60"/>
    <w:lvl w:ilvl="0" w:tplc="488C71F2">
      <w:start w:val="1"/>
      <w:numFmt w:val="bullet"/>
      <w:lvlText w:val="-"/>
      <w:lvlJc w:val="left"/>
      <w:pPr>
        <w:ind w:left="720" w:hanging="360"/>
      </w:pPr>
      <w:rPr>
        <w:rFonts w:ascii="Noto Serif" w:eastAsiaTheme="minorHAnsi" w:hAnsi="Noto Serif" w:cs="Noto Serif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AB10CB"/>
    <w:multiLevelType w:val="hybridMultilevel"/>
    <w:tmpl w:val="01CA2492"/>
    <w:lvl w:ilvl="0" w:tplc="79F892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964E5C"/>
    <w:multiLevelType w:val="multilevel"/>
    <w:tmpl w:val="D19E4D6A"/>
    <w:styleLink w:val="Liste1"/>
    <w:lvl w:ilvl="0">
      <w:start w:val="1"/>
      <w:numFmt w:val="bullet"/>
      <w:pStyle w:val="List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216" w:firstLine="0"/>
      </w:pPr>
      <w:rPr>
        <w:rFonts w:ascii="Roboto Light" w:hAnsi="Roboto 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B5743"/>
    <w:multiLevelType w:val="hybridMultilevel"/>
    <w:tmpl w:val="BFD6FFEE"/>
    <w:lvl w:ilvl="0" w:tplc="DEE46FE6">
      <w:start w:val="1"/>
      <w:numFmt w:val="upperLetter"/>
      <w:lvlText w:val="%1."/>
      <w:lvlJc w:val="left"/>
      <w:pPr>
        <w:ind w:left="342" w:hanging="243"/>
      </w:pPr>
      <w:rPr>
        <w:rFonts w:hint="default"/>
        <w:w w:val="100"/>
        <w:lang w:val="en-US" w:eastAsia="en-US" w:bidi="ar-SA"/>
      </w:rPr>
    </w:lvl>
    <w:lvl w:ilvl="1" w:tplc="565094B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E05CEEA0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3" w:tplc="34A038F6">
      <w:numFmt w:val="bullet"/>
      <w:lvlText w:val="•"/>
      <w:lvlJc w:val="left"/>
      <w:pPr>
        <w:ind w:left="2868" w:hanging="360"/>
      </w:pPr>
      <w:rPr>
        <w:rFonts w:hint="default"/>
        <w:lang w:val="en-US" w:eastAsia="en-US" w:bidi="ar-SA"/>
      </w:rPr>
    </w:lvl>
    <w:lvl w:ilvl="4" w:tplc="BD8EA436"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ar-SA"/>
      </w:rPr>
    </w:lvl>
    <w:lvl w:ilvl="5" w:tplc="25547914">
      <w:numFmt w:val="bullet"/>
      <w:lvlText w:val="•"/>
      <w:lvlJc w:val="left"/>
      <w:pPr>
        <w:ind w:left="4917" w:hanging="360"/>
      </w:pPr>
      <w:rPr>
        <w:rFonts w:hint="default"/>
        <w:lang w:val="en-US" w:eastAsia="en-US" w:bidi="ar-SA"/>
      </w:rPr>
    </w:lvl>
    <w:lvl w:ilvl="6" w:tplc="94C0F332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7" w:tplc="57ACE796">
      <w:numFmt w:val="bullet"/>
      <w:lvlText w:val="•"/>
      <w:lvlJc w:val="left"/>
      <w:pPr>
        <w:ind w:left="6966" w:hanging="360"/>
      </w:pPr>
      <w:rPr>
        <w:rFonts w:hint="default"/>
        <w:lang w:val="en-US" w:eastAsia="en-US" w:bidi="ar-SA"/>
      </w:rPr>
    </w:lvl>
    <w:lvl w:ilvl="8" w:tplc="F12CA776">
      <w:numFmt w:val="bullet"/>
      <w:lvlText w:val="•"/>
      <w:lvlJc w:val="left"/>
      <w:pPr>
        <w:ind w:left="7991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79CB3C15"/>
    <w:multiLevelType w:val="multilevel"/>
    <w:tmpl w:val="A8240B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50916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19121055">
    <w:abstractNumId w:val="21"/>
  </w:num>
  <w:num w:numId="2" w16cid:durableId="212615770">
    <w:abstractNumId w:val="15"/>
  </w:num>
  <w:num w:numId="3" w16cid:durableId="1294212645">
    <w:abstractNumId w:val="11"/>
  </w:num>
  <w:num w:numId="4" w16cid:durableId="968127973">
    <w:abstractNumId w:val="9"/>
  </w:num>
  <w:num w:numId="5" w16cid:durableId="1857380981">
    <w:abstractNumId w:val="7"/>
  </w:num>
  <w:num w:numId="6" w16cid:durableId="288705727">
    <w:abstractNumId w:val="6"/>
  </w:num>
  <w:num w:numId="7" w16cid:durableId="574972214">
    <w:abstractNumId w:val="5"/>
  </w:num>
  <w:num w:numId="8" w16cid:durableId="1292782059">
    <w:abstractNumId w:val="4"/>
  </w:num>
  <w:num w:numId="9" w16cid:durableId="734547719">
    <w:abstractNumId w:val="8"/>
  </w:num>
  <w:num w:numId="10" w16cid:durableId="627857791">
    <w:abstractNumId w:val="3"/>
  </w:num>
  <w:num w:numId="11" w16cid:durableId="1290433108">
    <w:abstractNumId w:val="2"/>
  </w:num>
  <w:num w:numId="12" w16cid:durableId="1201476872">
    <w:abstractNumId w:val="1"/>
  </w:num>
  <w:num w:numId="13" w16cid:durableId="730924908">
    <w:abstractNumId w:val="0"/>
  </w:num>
  <w:num w:numId="14" w16cid:durableId="1007943802">
    <w:abstractNumId w:val="10"/>
  </w:num>
  <w:num w:numId="15" w16cid:durableId="222373811">
    <w:abstractNumId w:val="13"/>
  </w:num>
  <w:num w:numId="16" w16cid:durableId="2065980906">
    <w:abstractNumId w:val="20"/>
  </w:num>
  <w:num w:numId="17" w16cid:durableId="1953516076">
    <w:abstractNumId w:val="18"/>
  </w:num>
  <w:num w:numId="18" w16cid:durableId="7043313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20534620">
    <w:abstractNumId w:val="12"/>
  </w:num>
  <w:num w:numId="20" w16cid:durableId="281571608">
    <w:abstractNumId w:val="17"/>
  </w:num>
  <w:num w:numId="21" w16cid:durableId="762334759">
    <w:abstractNumId w:val="19"/>
  </w:num>
  <w:num w:numId="22" w16cid:durableId="819922527">
    <w:abstractNumId w:val="16"/>
  </w:num>
  <w:num w:numId="23" w16cid:durableId="995718863">
    <w:abstractNumId w:val="13"/>
  </w:num>
  <w:num w:numId="24" w16cid:durableId="27020867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7C"/>
    <w:rsid w:val="0000467D"/>
    <w:rsid w:val="000473CF"/>
    <w:rsid w:val="000475B4"/>
    <w:rsid w:val="000537F1"/>
    <w:rsid w:val="00076759"/>
    <w:rsid w:val="00076B9B"/>
    <w:rsid w:val="000921D0"/>
    <w:rsid w:val="000A5A9C"/>
    <w:rsid w:val="000C5691"/>
    <w:rsid w:val="000E678A"/>
    <w:rsid w:val="00102F64"/>
    <w:rsid w:val="001052E6"/>
    <w:rsid w:val="001064FA"/>
    <w:rsid w:val="001067A6"/>
    <w:rsid w:val="001176EA"/>
    <w:rsid w:val="00124A71"/>
    <w:rsid w:val="0013128B"/>
    <w:rsid w:val="001332D2"/>
    <w:rsid w:val="00142215"/>
    <w:rsid w:val="00144F51"/>
    <w:rsid w:val="00145476"/>
    <w:rsid w:val="00163C7D"/>
    <w:rsid w:val="00164E5D"/>
    <w:rsid w:val="0019384D"/>
    <w:rsid w:val="00195C1E"/>
    <w:rsid w:val="001A6D10"/>
    <w:rsid w:val="001A6E59"/>
    <w:rsid w:val="001B1DAE"/>
    <w:rsid w:val="001B4A1F"/>
    <w:rsid w:val="001C2D32"/>
    <w:rsid w:val="001E526A"/>
    <w:rsid w:val="001E6DFC"/>
    <w:rsid w:val="001F19B1"/>
    <w:rsid w:val="001F7BE1"/>
    <w:rsid w:val="002007D4"/>
    <w:rsid w:val="00200ADF"/>
    <w:rsid w:val="00201411"/>
    <w:rsid w:val="00206E40"/>
    <w:rsid w:val="00222977"/>
    <w:rsid w:val="00227934"/>
    <w:rsid w:val="002311C9"/>
    <w:rsid w:val="00240862"/>
    <w:rsid w:val="002466CB"/>
    <w:rsid w:val="00262F27"/>
    <w:rsid w:val="0027689A"/>
    <w:rsid w:val="002808BB"/>
    <w:rsid w:val="00291F1C"/>
    <w:rsid w:val="002A099B"/>
    <w:rsid w:val="002A227C"/>
    <w:rsid w:val="002A7EC7"/>
    <w:rsid w:val="002B7277"/>
    <w:rsid w:val="002C5906"/>
    <w:rsid w:val="002D0F4F"/>
    <w:rsid w:val="002E5AF3"/>
    <w:rsid w:val="002F09DE"/>
    <w:rsid w:val="002F6911"/>
    <w:rsid w:val="003073A8"/>
    <w:rsid w:val="00314A75"/>
    <w:rsid w:val="0032619F"/>
    <w:rsid w:val="0033324C"/>
    <w:rsid w:val="00342DE1"/>
    <w:rsid w:val="003451AB"/>
    <w:rsid w:val="00351B7B"/>
    <w:rsid w:val="00391D45"/>
    <w:rsid w:val="00393245"/>
    <w:rsid w:val="00394893"/>
    <w:rsid w:val="00394BED"/>
    <w:rsid w:val="003B40CA"/>
    <w:rsid w:val="003B5BE4"/>
    <w:rsid w:val="003C535D"/>
    <w:rsid w:val="003E321A"/>
    <w:rsid w:val="003E74F1"/>
    <w:rsid w:val="003F0154"/>
    <w:rsid w:val="003F1188"/>
    <w:rsid w:val="003F16AA"/>
    <w:rsid w:val="0040544E"/>
    <w:rsid w:val="00411344"/>
    <w:rsid w:val="00416603"/>
    <w:rsid w:val="00417778"/>
    <w:rsid w:val="00421CFC"/>
    <w:rsid w:val="00440A87"/>
    <w:rsid w:val="0044327B"/>
    <w:rsid w:val="0044371E"/>
    <w:rsid w:val="00480406"/>
    <w:rsid w:val="00487789"/>
    <w:rsid w:val="00487952"/>
    <w:rsid w:val="004907AE"/>
    <w:rsid w:val="004A2C5E"/>
    <w:rsid w:val="004C120B"/>
    <w:rsid w:val="004C17AB"/>
    <w:rsid w:val="004C334F"/>
    <w:rsid w:val="004C577F"/>
    <w:rsid w:val="004D0BF2"/>
    <w:rsid w:val="004D47E9"/>
    <w:rsid w:val="004D4E1F"/>
    <w:rsid w:val="004E5EDE"/>
    <w:rsid w:val="005011D7"/>
    <w:rsid w:val="005128B6"/>
    <w:rsid w:val="0052444E"/>
    <w:rsid w:val="00537355"/>
    <w:rsid w:val="00537B7E"/>
    <w:rsid w:val="005433B3"/>
    <w:rsid w:val="005519AE"/>
    <w:rsid w:val="00557909"/>
    <w:rsid w:val="00562AA4"/>
    <w:rsid w:val="00566185"/>
    <w:rsid w:val="00567EA1"/>
    <w:rsid w:val="005A369D"/>
    <w:rsid w:val="005A5D0E"/>
    <w:rsid w:val="005A5D98"/>
    <w:rsid w:val="005B0110"/>
    <w:rsid w:val="005B395F"/>
    <w:rsid w:val="005B46CD"/>
    <w:rsid w:val="005B5FDA"/>
    <w:rsid w:val="005D3575"/>
    <w:rsid w:val="005D441D"/>
    <w:rsid w:val="005E4BB7"/>
    <w:rsid w:val="005E6A59"/>
    <w:rsid w:val="005F0216"/>
    <w:rsid w:val="006022CD"/>
    <w:rsid w:val="006158A2"/>
    <w:rsid w:val="00615ECA"/>
    <w:rsid w:val="006230AE"/>
    <w:rsid w:val="00634677"/>
    <w:rsid w:val="006357F8"/>
    <w:rsid w:val="006377C4"/>
    <w:rsid w:val="00642042"/>
    <w:rsid w:val="00646794"/>
    <w:rsid w:val="00652E88"/>
    <w:rsid w:val="0065712E"/>
    <w:rsid w:val="00660CF4"/>
    <w:rsid w:val="006655B2"/>
    <w:rsid w:val="00674728"/>
    <w:rsid w:val="00675CF3"/>
    <w:rsid w:val="00691F39"/>
    <w:rsid w:val="006A2EFE"/>
    <w:rsid w:val="006A65A0"/>
    <w:rsid w:val="006B27F0"/>
    <w:rsid w:val="006C2E21"/>
    <w:rsid w:val="006C3363"/>
    <w:rsid w:val="006C5994"/>
    <w:rsid w:val="006D7F2D"/>
    <w:rsid w:val="006E1FE8"/>
    <w:rsid w:val="006E5194"/>
    <w:rsid w:val="006F1E8E"/>
    <w:rsid w:val="006F3AAE"/>
    <w:rsid w:val="007102DB"/>
    <w:rsid w:val="00722C40"/>
    <w:rsid w:val="007371CF"/>
    <w:rsid w:val="00756C52"/>
    <w:rsid w:val="00756E4C"/>
    <w:rsid w:val="00762DBE"/>
    <w:rsid w:val="00773DB6"/>
    <w:rsid w:val="007756E1"/>
    <w:rsid w:val="00782B4E"/>
    <w:rsid w:val="00795596"/>
    <w:rsid w:val="0079612A"/>
    <w:rsid w:val="00796F2B"/>
    <w:rsid w:val="007A2929"/>
    <w:rsid w:val="007A6B50"/>
    <w:rsid w:val="007C1A99"/>
    <w:rsid w:val="007D62E6"/>
    <w:rsid w:val="007F120C"/>
    <w:rsid w:val="007F7420"/>
    <w:rsid w:val="00814AA5"/>
    <w:rsid w:val="00823A96"/>
    <w:rsid w:val="00843FF7"/>
    <w:rsid w:val="00854565"/>
    <w:rsid w:val="00877A25"/>
    <w:rsid w:val="008812B7"/>
    <w:rsid w:val="00891479"/>
    <w:rsid w:val="008978B9"/>
    <w:rsid w:val="008C261E"/>
    <w:rsid w:val="008C4E06"/>
    <w:rsid w:val="008C7A9A"/>
    <w:rsid w:val="008D1AC8"/>
    <w:rsid w:val="008F1030"/>
    <w:rsid w:val="0090300E"/>
    <w:rsid w:val="009138D9"/>
    <w:rsid w:val="00916F43"/>
    <w:rsid w:val="00922D76"/>
    <w:rsid w:val="009232E8"/>
    <w:rsid w:val="00923D1A"/>
    <w:rsid w:val="00970B31"/>
    <w:rsid w:val="00972F09"/>
    <w:rsid w:val="009829FE"/>
    <w:rsid w:val="009931AB"/>
    <w:rsid w:val="0099671C"/>
    <w:rsid w:val="009A7AED"/>
    <w:rsid w:val="009B1BA7"/>
    <w:rsid w:val="009B656F"/>
    <w:rsid w:val="009B781F"/>
    <w:rsid w:val="009C2E65"/>
    <w:rsid w:val="009C2EF3"/>
    <w:rsid w:val="009C4C74"/>
    <w:rsid w:val="009C74B6"/>
    <w:rsid w:val="009D6343"/>
    <w:rsid w:val="009E1275"/>
    <w:rsid w:val="009E3C8A"/>
    <w:rsid w:val="00A055FF"/>
    <w:rsid w:val="00A130E1"/>
    <w:rsid w:val="00A16246"/>
    <w:rsid w:val="00A21404"/>
    <w:rsid w:val="00A31EEE"/>
    <w:rsid w:val="00A375DD"/>
    <w:rsid w:val="00A861CB"/>
    <w:rsid w:val="00A9255B"/>
    <w:rsid w:val="00A9302E"/>
    <w:rsid w:val="00AC1F1C"/>
    <w:rsid w:val="00AE1B1E"/>
    <w:rsid w:val="00AF0F63"/>
    <w:rsid w:val="00AF6295"/>
    <w:rsid w:val="00B278D1"/>
    <w:rsid w:val="00B40C74"/>
    <w:rsid w:val="00B52076"/>
    <w:rsid w:val="00B71015"/>
    <w:rsid w:val="00B77BDA"/>
    <w:rsid w:val="00B8256C"/>
    <w:rsid w:val="00BA1488"/>
    <w:rsid w:val="00BA4195"/>
    <w:rsid w:val="00BC098E"/>
    <w:rsid w:val="00BC3166"/>
    <w:rsid w:val="00BC53AB"/>
    <w:rsid w:val="00BC7C92"/>
    <w:rsid w:val="00BD4F54"/>
    <w:rsid w:val="00BE1262"/>
    <w:rsid w:val="00BE54A3"/>
    <w:rsid w:val="00BE6643"/>
    <w:rsid w:val="00BF0D0C"/>
    <w:rsid w:val="00BF1327"/>
    <w:rsid w:val="00BF6770"/>
    <w:rsid w:val="00BF6ACC"/>
    <w:rsid w:val="00C05E39"/>
    <w:rsid w:val="00C25AF2"/>
    <w:rsid w:val="00C342C6"/>
    <w:rsid w:val="00C415E0"/>
    <w:rsid w:val="00C54DC9"/>
    <w:rsid w:val="00C66AA2"/>
    <w:rsid w:val="00C72A0E"/>
    <w:rsid w:val="00C75C85"/>
    <w:rsid w:val="00C7722C"/>
    <w:rsid w:val="00C82776"/>
    <w:rsid w:val="00C87F0E"/>
    <w:rsid w:val="00C96148"/>
    <w:rsid w:val="00CB063A"/>
    <w:rsid w:val="00CB326A"/>
    <w:rsid w:val="00CD7C53"/>
    <w:rsid w:val="00CE50E7"/>
    <w:rsid w:val="00CF0614"/>
    <w:rsid w:val="00D01058"/>
    <w:rsid w:val="00D0588B"/>
    <w:rsid w:val="00D07BC9"/>
    <w:rsid w:val="00D3264A"/>
    <w:rsid w:val="00D3634B"/>
    <w:rsid w:val="00D417E3"/>
    <w:rsid w:val="00D620E2"/>
    <w:rsid w:val="00D62333"/>
    <w:rsid w:val="00D6769F"/>
    <w:rsid w:val="00D827D0"/>
    <w:rsid w:val="00D85E7E"/>
    <w:rsid w:val="00D95A05"/>
    <w:rsid w:val="00D9622A"/>
    <w:rsid w:val="00D97C57"/>
    <w:rsid w:val="00DA4A4B"/>
    <w:rsid w:val="00DB7896"/>
    <w:rsid w:val="00DD3B89"/>
    <w:rsid w:val="00DF1373"/>
    <w:rsid w:val="00DF4554"/>
    <w:rsid w:val="00E17732"/>
    <w:rsid w:val="00E2451F"/>
    <w:rsid w:val="00E24C3B"/>
    <w:rsid w:val="00E3048D"/>
    <w:rsid w:val="00E565DA"/>
    <w:rsid w:val="00E569E2"/>
    <w:rsid w:val="00E76754"/>
    <w:rsid w:val="00E8120A"/>
    <w:rsid w:val="00E90EFA"/>
    <w:rsid w:val="00E9636C"/>
    <w:rsid w:val="00EA7004"/>
    <w:rsid w:val="00ED3C1C"/>
    <w:rsid w:val="00ED669D"/>
    <w:rsid w:val="00EE13E2"/>
    <w:rsid w:val="00EF5C10"/>
    <w:rsid w:val="00F00D66"/>
    <w:rsid w:val="00F07F6B"/>
    <w:rsid w:val="00F148D3"/>
    <w:rsid w:val="00F167D0"/>
    <w:rsid w:val="00F220B3"/>
    <w:rsid w:val="00F40E9F"/>
    <w:rsid w:val="00F4557D"/>
    <w:rsid w:val="00F848BA"/>
    <w:rsid w:val="00F85829"/>
    <w:rsid w:val="00F969DE"/>
    <w:rsid w:val="00F975BF"/>
    <w:rsid w:val="00FA0BEF"/>
    <w:rsid w:val="00FA1E97"/>
    <w:rsid w:val="00FC067E"/>
    <w:rsid w:val="00FD3FD5"/>
    <w:rsid w:val="00FD4BB0"/>
    <w:rsid w:val="00FE5EBC"/>
    <w:rsid w:val="00FF0066"/>
    <w:rsid w:val="00FF49FD"/>
    <w:rsid w:val="03A2EA8B"/>
    <w:rsid w:val="085DBB8D"/>
    <w:rsid w:val="095B12E9"/>
    <w:rsid w:val="11BC7DE5"/>
    <w:rsid w:val="1A1E3A35"/>
    <w:rsid w:val="1FAEBDDD"/>
    <w:rsid w:val="248C49B7"/>
    <w:rsid w:val="259B0E26"/>
    <w:rsid w:val="34B0000C"/>
    <w:rsid w:val="3C8B3DDC"/>
    <w:rsid w:val="46D2CF63"/>
    <w:rsid w:val="46FE884A"/>
    <w:rsid w:val="4BDB0776"/>
    <w:rsid w:val="4FD08908"/>
    <w:rsid w:val="5588746E"/>
    <w:rsid w:val="5947FBFD"/>
    <w:rsid w:val="5AC6CCD2"/>
    <w:rsid w:val="60579BEB"/>
    <w:rsid w:val="68F9C70B"/>
    <w:rsid w:val="6954EA91"/>
    <w:rsid w:val="6C411698"/>
    <w:rsid w:val="7CAC1107"/>
    <w:rsid w:val="7F60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C204F2"/>
  <w15:chartTrackingRefBased/>
  <w15:docId w15:val="{E0E5763A-53D3-4291-B6A3-58E68797F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erif" w:eastAsiaTheme="minorHAnsi" w:hAnsi="Noto Serif" w:cstheme="minorBidi"/>
        <w:lang w:val="en-GB" w:eastAsia="en-GB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unhideWhenUsed/>
    <w:qFormat/>
    <w:rsid w:val="00814AA5"/>
  </w:style>
  <w:style w:type="paragraph" w:styleId="Heading1">
    <w:name w:val="heading 1"/>
    <w:basedOn w:val="Normal"/>
    <w:next w:val="Normal"/>
    <w:link w:val="Heading1Char"/>
    <w:uiPriority w:val="1"/>
    <w:qFormat/>
    <w:rsid w:val="001E526A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bCs/>
      <w:caps/>
      <w:spacing w:val="10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351B7B"/>
    <w:pPr>
      <w:keepNext/>
      <w:keepLines/>
      <w:spacing w:before="2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978B9"/>
    <w:pPr>
      <w:keepNext/>
      <w:keepLines/>
      <w:spacing w:before="120" w:line="192" w:lineRule="auto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D7F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AF0F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D42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F0F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E2C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F0F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E2C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F0F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F0F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31"/>
    <w:semiHidden/>
    <w:rsid w:val="005E6A59"/>
    <w:rPr>
      <w:rFonts w:ascii="Calibri" w:hAnsi="Calibri"/>
      <w:smallCaps/>
      <w:color w:val="FFFFFF" w:themeColor="background1"/>
      <w:sz w:val="24"/>
    </w:rPr>
  </w:style>
  <w:style w:type="paragraph" w:styleId="Header">
    <w:name w:val="header"/>
    <w:basedOn w:val="Normal"/>
    <w:link w:val="HeaderChar"/>
    <w:uiPriority w:val="99"/>
    <w:semiHidden/>
    <w:rsid w:val="00342DE1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Footer">
    <w:name w:val="footer"/>
    <w:basedOn w:val="Normal"/>
    <w:link w:val="FooterChar"/>
    <w:uiPriority w:val="99"/>
    <w:rsid w:val="003B5BE4"/>
    <w:pPr>
      <w:tabs>
        <w:tab w:val="center" w:pos="4536"/>
        <w:tab w:val="right" w:pos="9072"/>
      </w:tabs>
      <w:spacing w:before="210" w:after="0"/>
      <w:jc w:val="center"/>
    </w:pPr>
    <w:rPr>
      <w:rFonts w:ascii="Roboto" w:hAnsi="Roboto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B5BE4"/>
    <w:rPr>
      <w:rFonts w:ascii="Roboto" w:hAnsi="Roboto"/>
      <w:sz w:val="1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566185"/>
    <w:pPr>
      <w:framePr w:w="9072" w:wrap="around" w:vAnchor="text" w:hAnchor="text" w:y="1"/>
      <w:spacing w:after="100" w:afterAutospacing="1"/>
      <w:contextualSpacing/>
    </w:pPr>
    <w:rPr>
      <w:rFonts w:asciiTheme="majorHAnsi" w:eastAsiaTheme="majorEastAsia" w:hAnsiTheme="majorHAnsi" w:cstheme="majorBidi"/>
      <w:b/>
      <w:color w:val="FD5A00" w:themeColor="accent1"/>
      <w:spacing w:val="-10"/>
      <w:kern w:val="28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6185"/>
    <w:rPr>
      <w:rFonts w:asciiTheme="majorHAnsi" w:eastAsiaTheme="majorEastAsia" w:hAnsiTheme="majorHAnsi" w:cstheme="majorBidi"/>
      <w:b/>
      <w:color w:val="FD5A00" w:themeColor="accent1"/>
      <w:spacing w:val="-10"/>
      <w:kern w:val="28"/>
      <w:sz w:val="54"/>
      <w:szCs w:val="56"/>
    </w:rPr>
  </w:style>
  <w:style w:type="character" w:customStyle="1" w:styleId="Heading2Char">
    <w:name w:val="Heading 2 Char"/>
    <w:basedOn w:val="DefaultParagraphFont"/>
    <w:link w:val="Heading2"/>
    <w:uiPriority w:val="2"/>
    <w:rsid w:val="00411344"/>
    <w:rPr>
      <w:rFonts w:ascii="Noto Serif" w:eastAsiaTheme="majorEastAsia" w:hAnsi="Noto Serif" w:cstheme="majorBidi"/>
      <w:b/>
      <w:sz w:val="20"/>
      <w:szCs w:val="2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1E526A"/>
    <w:rPr>
      <w:rFonts w:asciiTheme="majorHAnsi" w:eastAsiaTheme="majorEastAsia" w:hAnsiTheme="majorHAnsi" w:cstheme="majorBidi"/>
      <w:b/>
      <w:bCs/>
      <w:caps/>
      <w:spacing w:val="10"/>
      <w:sz w:val="26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441D"/>
    <w:rPr>
      <w:rFonts w:asciiTheme="majorHAnsi" w:eastAsiaTheme="majorEastAsia" w:hAnsiTheme="majorHAnsi" w:cstheme="majorBidi"/>
      <w:sz w:val="21"/>
      <w:szCs w:val="24"/>
      <w:lang w:val="en-GB"/>
    </w:rPr>
  </w:style>
  <w:style w:type="table" w:styleId="TableGrid">
    <w:name w:val="Table Grid"/>
    <w:basedOn w:val="TableNormal"/>
    <w:uiPriority w:val="39"/>
    <w:rsid w:val="00CD7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CD7C53"/>
    <w:pPr>
      <w:numPr>
        <w:ilvl w:val="1"/>
      </w:numPr>
      <w:spacing w:after="0"/>
    </w:pPr>
    <w:rPr>
      <w:rFonts w:asciiTheme="minorHAnsi" w:eastAsiaTheme="minorEastAsia" w:hAnsiTheme="minorHAnsi"/>
      <w:i/>
      <w:spacing w:val="15"/>
      <w:sz w:val="1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D441D"/>
    <w:rPr>
      <w:rFonts w:eastAsiaTheme="minorEastAsia"/>
      <w:i/>
      <w:spacing w:val="15"/>
      <w:sz w:val="18"/>
      <w:lang w:val="en-GB"/>
    </w:rPr>
  </w:style>
  <w:style w:type="character" w:styleId="Emphasis">
    <w:name w:val="Emphasis"/>
    <w:basedOn w:val="DefaultParagraphFont"/>
    <w:uiPriority w:val="20"/>
    <w:semiHidden/>
    <w:qFormat/>
    <w:rsid w:val="000921D0"/>
    <w:rPr>
      <w:i w:val="0"/>
      <w:iCs/>
      <w:color w:val="72C7E7" w:themeColor="accent2"/>
      <w:u w:val="single"/>
    </w:rPr>
  </w:style>
  <w:style w:type="character" w:styleId="BookTitle">
    <w:name w:val="Book Title"/>
    <w:basedOn w:val="DefaultParagraphFont"/>
    <w:uiPriority w:val="33"/>
    <w:semiHidden/>
    <w:rsid w:val="00AF0F63"/>
    <w:rPr>
      <w:b/>
      <w:bCs/>
      <w:i/>
      <w:iCs/>
      <w:spacing w:val="5"/>
    </w:rPr>
  </w:style>
  <w:style w:type="numbering" w:styleId="111111">
    <w:name w:val="Outline List 2"/>
    <w:basedOn w:val="NoList"/>
    <w:uiPriority w:val="99"/>
    <w:semiHidden/>
    <w:unhideWhenUsed/>
    <w:rsid w:val="00AF0F63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AF0F63"/>
    <w:pPr>
      <w:numPr>
        <w:numId w:val="2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D441D"/>
    <w:rPr>
      <w:rFonts w:asciiTheme="majorHAnsi" w:eastAsiaTheme="majorEastAsia" w:hAnsiTheme="majorHAnsi" w:cstheme="majorBidi"/>
      <w:iCs/>
      <w:sz w:val="2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441D"/>
    <w:rPr>
      <w:rFonts w:asciiTheme="majorHAnsi" w:eastAsiaTheme="majorEastAsia" w:hAnsiTheme="majorHAnsi" w:cstheme="majorBidi"/>
      <w:color w:val="BD4200" w:themeColor="accent1" w:themeShade="BF"/>
      <w:sz w:val="21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441D"/>
    <w:rPr>
      <w:rFonts w:asciiTheme="majorHAnsi" w:eastAsiaTheme="majorEastAsia" w:hAnsiTheme="majorHAnsi" w:cstheme="majorBidi"/>
      <w:color w:val="7E2C00" w:themeColor="accent1" w:themeShade="7F"/>
      <w:sz w:val="21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441D"/>
    <w:rPr>
      <w:rFonts w:asciiTheme="majorHAnsi" w:eastAsiaTheme="majorEastAsia" w:hAnsiTheme="majorHAnsi" w:cstheme="majorBidi"/>
      <w:i/>
      <w:iCs/>
      <w:color w:val="7E2C00" w:themeColor="accent1" w:themeShade="7F"/>
      <w:sz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44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44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numbering" w:styleId="ArticleSection">
    <w:name w:val="Outline List 3"/>
    <w:basedOn w:val="NoList"/>
    <w:uiPriority w:val="99"/>
    <w:semiHidden/>
    <w:unhideWhenUsed/>
    <w:rsid w:val="00AF0F63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AF0F6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41D"/>
    <w:rPr>
      <w:rFonts w:ascii="Segoe UI" w:hAnsi="Segoe UI" w:cs="Segoe UI"/>
      <w:sz w:val="18"/>
      <w:szCs w:val="18"/>
      <w:lang w:val="en-GB"/>
    </w:rPr>
  </w:style>
  <w:style w:type="paragraph" w:styleId="Bibliography">
    <w:name w:val="Bibliography"/>
    <w:basedOn w:val="Normal"/>
    <w:next w:val="Normal"/>
    <w:uiPriority w:val="37"/>
    <w:semiHidden/>
    <w:rsid w:val="00AF0F63"/>
  </w:style>
  <w:style w:type="paragraph" w:styleId="BlockText">
    <w:name w:val="Block Text"/>
    <w:basedOn w:val="Normal"/>
    <w:uiPriority w:val="99"/>
    <w:semiHidden/>
    <w:rsid w:val="00AF0F63"/>
    <w:pPr>
      <w:pBdr>
        <w:top w:val="single" w:sz="2" w:space="10" w:color="FD5A00" w:themeColor="accent1"/>
        <w:left w:val="single" w:sz="2" w:space="10" w:color="FD5A00" w:themeColor="accent1"/>
        <w:bottom w:val="single" w:sz="2" w:space="10" w:color="FD5A00" w:themeColor="accent1"/>
        <w:right w:val="single" w:sz="2" w:space="10" w:color="FD5A00" w:themeColor="accent1"/>
      </w:pBdr>
      <w:ind w:left="1152" w:right="1152"/>
    </w:pPr>
    <w:rPr>
      <w:rFonts w:asciiTheme="minorHAnsi" w:eastAsiaTheme="minorEastAsia" w:hAnsiTheme="minorHAnsi"/>
      <w:i/>
      <w:iCs/>
      <w:color w:val="FD5A00" w:themeColor="accent1"/>
    </w:rPr>
  </w:style>
  <w:style w:type="paragraph" w:styleId="BodyText">
    <w:name w:val="Body Text"/>
    <w:basedOn w:val="Normal"/>
    <w:link w:val="BodyTextChar"/>
    <w:uiPriority w:val="1"/>
    <w:qFormat/>
    <w:rsid w:val="000537F1"/>
  </w:style>
  <w:style w:type="character" w:customStyle="1" w:styleId="BodyTextChar">
    <w:name w:val="Body Text Char"/>
    <w:basedOn w:val="DefaultParagraphFont"/>
    <w:link w:val="BodyText"/>
    <w:uiPriority w:val="1"/>
    <w:rsid w:val="000537F1"/>
    <w:rPr>
      <w:rFonts w:ascii="Noto Serif" w:hAnsi="Noto Serif"/>
      <w:sz w:val="20"/>
      <w:lang w:val="en-GB"/>
    </w:rPr>
  </w:style>
  <w:style w:type="paragraph" w:styleId="BodyText2">
    <w:name w:val="Body Text 2"/>
    <w:basedOn w:val="Normal"/>
    <w:link w:val="BodyText2Char"/>
    <w:uiPriority w:val="99"/>
    <w:semiHidden/>
    <w:rsid w:val="00AF0F6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BodyText3">
    <w:name w:val="Body Text 3"/>
    <w:basedOn w:val="Normal"/>
    <w:link w:val="BodyText3Char"/>
    <w:uiPriority w:val="99"/>
    <w:semiHidden/>
    <w:rsid w:val="00AF0F6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D441D"/>
    <w:rPr>
      <w:rFonts w:ascii="Noto Serif" w:hAnsi="Noto Serif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AF0F63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rsid w:val="00AF0F6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AF0F63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rsid w:val="00AF0F6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rsid w:val="00AF0F6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D441D"/>
    <w:rPr>
      <w:rFonts w:ascii="Noto Serif" w:hAnsi="Noto Serif"/>
      <w:sz w:val="16"/>
      <w:szCs w:val="16"/>
      <w:lang w:val="en-GB"/>
    </w:rPr>
  </w:style>
  <w:style w:type="paragraph" w:styleId="Caption">
    <w:name w:val="caption"/>
    <w:basedOn w:val="Normal"/>
    <w:next w:val="Normal"/>
    <w:uiPriority w:val="4"/>
    <w:qFormat/>
    <w:rsid w:val="00AF6295"/>
    <w:pPr>
      <w:spacing w:before="146" w:after="0"/>
    </w:pPr>
    <w:rPr>
      <w:rFonts w:ascii="Roboto" w:hAnsi="Roboto"/>
      <w:iCs/>
      <w:color w:val="000000" w:themeColor="text1"/>
      <w:sz w:val="17"/>
      <w:szCs w:val="18"/>
    </w:rPr>
  </w:style>
  <w:style w:type="paragraph" w:styleId="Closing">
    <w:name w:val="Closing"/>
    <w:basedOn w:val="Normal"/>
    <w:link w:val="ClosingChar"/>
    <w:uiPriority w:val="99"/>
    <w:semiHidden/>
    <w:rsid w:val="00AF0F63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D441D"/>
    <w:rPr>
      <w:rFonts w:ascii="Noto Serif" w:hAnsi="Noto Serif"/>
      <w:sz w:val="21"/>
      <w:lang w:val="en-GB"/>
    </w:rPr>
  </w:style>
  <w:style w:type="table" w:styleId="ColorfulGrid">
    <w:name w:val="Colorful Grid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DCB" w:themeFill="accent1" w:themeFillTint="33"/>
    </w:tcPr>
    <w:tblStylePr w:type="firstRow">
      <w:rPr>
        <w:b/>
        <w:bCs/>
      </w:rPr>
      <w:tblPr/>
      <w:tcPr>
        <w:shd w:val="clear" w:color="auto" w:fill="FFBC9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C9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D42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D4200" w:themeFill="accent1" w:themeFillShade="BF"/>
      </w:tc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shd w:val="clear" w:color="auto" w:fill="FFAC7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</w:rPr>
      <w:tblPr/>
      <w:tcPr>
        <w:shd w:val="clear" w:color="auto" w:fill="C6E8F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8F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</w:rPr>
      <w:tblPr/>
      <w:tcPr>
        <w:shd w:val="clear" w:color="auto" w:fill="FEE8A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8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</w:rPr>
      <w:tblPr/>
      <w:tcPr>
        <w:shd w:val="clear" w:color="auto" w:fill="EBBD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D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</w:rPr>
      <w:tblPr/>
      <w:tcPr>
        <w:shd w:val="clear" w:color="auto" w:fill="86E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E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</w:rPr>
      <w:tblPr/>
      <w:tcPr>
        <w:shd w:val="clear" w:color="auto" w:fill="B9B9B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B9B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9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432D" w:themeFill="accent4" w:themeFillShade="CC"/>
      </w:tcPr>
    </w:tblStylePr>
    <w:tblStylePr w:type="lastRow">
      <w:rPr>
        <w:b/>
        <w:bCs/>
        <w:color w:val="AD432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E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B002" w:themeFill="accent3" w:themeFillShade="CC"/>
      </w:tcPr>
    </w:tblStylePr>
    <w:tblStylePr w:type="lastRow">
      <w:rPr>
        <w:b/>
        <w:bCs/>
        <w:color w:val="EDB00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9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4040" w:themeFill="accent6" w:themeFillShade="CC"/>
      </w:tcPr>
    </w:tblStylePr>
    <w:tblStylePr w:type="lastRow">
      <w:rPr>
        <w:b/>
        <w:bCs/>
        <w:color w:val="4040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A6" w:themeFill="accent5" w:themeFillShade="CC"/>
      </w:tcPr>
    </w:tblStylePr>
    <w:tblStylePr w:type="lastRow">
      <w:rPr>
        <w:b/>
        <w:bCs/>
        <w:color w:val="008AA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5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500" w:themeColor="accent1" w:themeShade="99"/>
          <w:insideV w:val="nil"/>
        </w:tcBorders>
        <w:shd w:val="clear" w:color="auto" w:fill="9735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500" w:themeFill="accent1" w:themeFillShade="99"/>
      </w:tcPr>
    </w:tblStylePr>
    <w:tblStylePr w:type="band1Vert">
      <w:tblPr/>
      <w:tcPr>
        <w:shd w:val="clear" w:color="auto" w:fill="FFBC98" w:themeFill="accent1" w:themeFillTint="66"/>
      </w:tcPr>
    </w:tblStylePr>
    <w:tblStylePr w:type="band1Horz">
      <w:tblPr/>
      <w:tcPr>
        <w:shd w:val="clear" w:color="auto" w:fill="FFAC7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88B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88B0" w:themeColor="accent2" w:themeShade="99"/>
          <w:insideV w:val="nil"/>
        </w:tcBorders>
        <w:shd w:val="clear" w:color="auto" w:fill="1E88B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88B0" w:themeFill="accent2" w:themeFillShade="99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B8E2F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E5C43" w:themeColor="accent4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84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8401" w:themeColor="accent3" w:themeShade="99"/>
          <w:insideV w:val="nil"/>
        </w:tcBorders>
        <w:shd w:val="clear" w:color="auto" w:fill="B284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8401" w:themeFill="accent3" w:themeFillShade="99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C82F" w:themeColor="accent3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E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32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3222" w:themeColor="accent4" w:themeShade="99"/>
          <w:insideV w:val="nil"/>
        </w:tcBorders>
        <w:shd w:val="clear" w:color="auto" w:fill="8132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3222" w:themeFill="accent4" w:themeFillShade="99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6ADA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5050" w:themeColor="accent6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9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7C" w:themeColor="accent5" w:themeShade="99"/>
          <w:insideV w:val="nil"/>
        </w:tcBorders>
        <w:shd w:val="clear" w:color="auto" w:fill="0067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7C" w:themeFill="accent5" w:themeFillShade="99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68E5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0" w:themeColor="accent5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30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3030" w:themeColor="accent6" w:themeShade="99"/>
          <w:insideV w:val="nil"/>
        </w:tcBorders>
        <w:shd w:val="clear" w:color="auto" w:fill="3030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6" w:themeFillShade="99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A7A7A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AF0F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F0F6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441D"/>
    <w:rPr>
      <w:rFonts w:ascii="Noto Serif" w:hAnsi="Noto Serif"/>
      <w:sz w:val="21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F0F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441D"/>
    <w:rPr>
      <w:rFonts w:ascii="Noto Serif" w:hAnsi="Noto Serif"/>
      <w:b/>
      <w:bCs/>
      <w:sz w:val="21"/>
      <w:szCs w:val="20"/>
      <w:lang w:val="en-GB"/>
    </w:rPr>
  </w:style>
  <w:style w:type="table" w:styleId="DarkList">
    <w:name w:val="Dark List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5A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C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42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719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A9D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D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A5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2A1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3F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272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3B3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AF0F63"/>
  </w:style>
  <w:style w:type="character" w:customStyle="1" w:styleId="DateChar">
    <w:name w:val="Date Char"/>
    <w:basedOn w:val="DefaultParagraphFont"/>
    <w:link w:val="Date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DocumentMap">
    <w:name w:val="Document Map"/>
    <w:basedOn w:val="Normal"/>
    <w:link w:val="DocumentMapChar"/>
    <w:uiPriority w:val="99"/>
    <w:semiHidden/>
    <w:rsid w:val="00AF0F63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D441D"/>
    <w:rPr>
      <w:rFonts w:ascii="Segoe UI" w:hAnsi="Segoe UI" w:cs="Segoe UI"/>
      <w:sz w:val="16"/>
      <w:szCs w:val="16"/>
      <w:lang w:val="en-GB"/>
    </w:rPr>
  </w:style>
  <w:style w:type="paragraph" w:styleId="E-mailSignature">
    <w:name w:val="E-mail Signature"/>
    <w:basedOn w:val="Normal"/>
    <w:link w:val="E-mailSignatureChar"/>
    <w:uiPriority w:val="99"/>
    <w:semiHidden/>
    <w:rsid w:val="00AF0F63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D441D"/>
    <w:rPr>
      <w:rFonts w:ascii="Noto Serif" w:hAnsi="Noto Serif"/>
      <w:sz w:val="21"/>
      <w:lang w:val="en-GB"/>
    </w:rPr>
  </w:style>
  <w:style w:type="character" w:styleId="EndnoteReference">
    <w:name w:val="endnote reference"/>
    <w:basedOn w:val="DefaultParagraphFont"/>
    <w:uiPriority w:val="99"/>
    <w:semiHidden/>
    <w:rsid w:val="00AF0F6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AF0F63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D441D"/>
    <w:rPr>
      <w:rFonts w:ascii="Noto Serif" w:hAnsi="Noto Serif"/>
      <w:sz w:val="21"/>
      <w:szCs w:val="20"/>
      <w:lang w:val="en-GB"/>
    </w:rPr>
  </w:style>
  <w:style w:type="paragraph" w:styleId="EnvelopeAddress">
    <w:name w:val="envelope address"/>
    <w:basedOn w:val="Normal"/>
    <w:uiPriority w:val="99"/>
    <w:semiHidden/>
    <w:rsid w:val="00AF0F63"/>
    <w:pPr>
      <w:framePr w:w="7920" w:h="1980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AF0F63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rsid w:val="00AF0F63"/>
    <w:rPr>
      <w:color w:val="00ADD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rsid w:val="00AF0F6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AF0F63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441D"/>
    <w:rPr>
      <w:rFonts w:ascii="Noto Serif" w:hAnsi="Noto Serif"/>
      <w:sz w:val="21"/>
      <w:szCs w:val="20"/>
      <w:lang w:val="en-GB"/>
    </w:rPr>
  </w:style>
  <w:style w:type="table" w:styleId="GridTable1Light">
    <w:name w:val="Grid Table 1 Light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BC98" w:themeColor="accent1" w:themeTint="66"/>
        <w:left w:val="single" w:sz="4" w:space="0" w:color="FFBC98" w:themeColor="accent1" w:themeTint="66"/>
        <w:bottom w:val="single" w:sz="4" w:space="0" w:color="FFBC98" w:themeColor="accent1" w:themeTint="66"/>
        <w:right w:val="single" w:sz="4" w:space="0" w:color="FFBC98" w:themeColor="accent1" w:themeTint="66"/>
        <w:insideH w:val="single" w:sz="4" w:space="0" w:color="FFBC98" w:themeColor="accent1" w:themeTint="66"/>
        <w:insideV w:val="single" w:sz="4" w:space="0" w:color="FFBC9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C6E8F5" w:themeColor="accent2" w:themeTint="66"/>
        <w:left w:val="single" w:sz="4" w:space="0" w:color="C6E8F5" w:themeColor="accent2" w:themeTint="66"/>
        <w:bottom w:val="single" w:sz="4" w:space="0" w:color="C6E8F5" w:themeColor="accent2" w:themeTint="66"/>
        <w:right w:val="single" w:sz="4" w:space="0" w:color="C6E8F5" w:themeColor="accent2" w:themeTint="66"/>
        <w:insideH w:val="single" w:sz="4" w:space="0" w:color="C6E8F5" w:themeColor="accent2" w:themeTint="66"/>
        <w:insideV w:val="single" w:sz="4" w:space="0" w:color="C6E8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EE8AB" w:themeColor="accent3" w:themeTint="66"/>
        <w:left w:val="single" w:sz="4" w:space="0" w:color="FEE8AB" w:themeColor="accent3" w:themeTint="66"/>
        <w:bottom w:val="single" w:sz="4" w:space="0" w:color="FEE8AB" w:themeColor="accent3" w:themeTint="66"/>
        <w:right w:val="single" w:sz="4" w:space="0" w:color="FEE8AB" w:themeColor="accent3" w:themeTint="66"/>
        <w:insideH w:val="single" w:sz="4" w:space="0" w:color="FEE8AB" w:themeColor="accent3" w:themeTint="66"/>
        <w:insideV w:val="single" w:sz="4" w:space="0" w:color="FEE8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BBDB3" w:themeColor="accent4" w:themeTint="66"/>
        <w:left w:val="single" w:sz="4" w:space="0" w:color="EBBDB3" w:themeColor="accent4" w:themeTint="66"/>
        <w:bottom w:val="single" w:sz="4" w:space="0" w:color="EBBDB3" w:themeColor="accent4" w:themeTint="66"/>
        <w:right w:val="single" w:sz="4" w:space="0" w:color="EBBDB3" w:themeColor="accent4" w:themeTint="66"/>
        <w:insideH w:val="single" w:sz="4" w:space="0" w:color="EBBDB3" w:themeColor="accent4" w:themeTint="66"/>
        <w:insideV w:val="single" w:sz="4" w:space="0" w:color="EBBD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86EAFF" w:themeColor="accent5" w:themeTint="66"/>
        <w:left w:val="single" w:sz="4" w:space="0" w:color="86EAFF" w:themeColor="accent5" w:themeTint="66"/>
        <w:bottom w:val="single" w:sz="4" w:space="0" w:color="86EAFF" w:themeColor="accent5" w:themeTint="66"/>
        <w:right w:val="single" w:sz="4" w:space="0" w:color="86EAFF" w:themeColor="accent5" w:themeTint="66"/>
        <w:insideH w:val="single" w:sz="4" w:space="0" w:color="86EAFF" w:themeColor="accent5" w:themeTint="66"/>
        <w:insideV w:val="single" w:sz="4" w:space="0" w:color="86E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B9B9B9" w:themeColor="accent6" w:themeTint="66"/>
        <w:left w:val="single" w:sz="4" w:space="0" w:color="B9B9B9" w:themeColor="accent6" w:themeTint="66"/>
        <w:bottom w:val="single" w:sz="4" w:space="0" w:color="B9B9B9" w:themeColor="accent6" w:themeTint="66"/>
        <w:right w:val="single" w:sz="4" w:space="0" w:color="B9B9B9" w:themeColor="accent6" w:themeTint="66"/>
        <w:insideH w:val="single" w:sz="4" w:space="0" w:color="B9B9B9" w:themeColor="accent6" w:themeTint="66"/>
        <w:insideV w:val="single" w:sz="4" w:space="0" w:color="B9B9B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FF9B64" w:themeColor="accent1" w:themeTint="99"/>
        <w:bottom w:val="single" w:sz="2" w:space="0" w:color="FF9B64" w:themeColor="accent1" w:themeTint="99"/>
        <w:insideH w:val="single" w:sz="2" w:space="0" w:color="FF9B64" w:themeColor="accent1" w:themeTint="99"/>
        <w:insideV w:val="single" w:sz="2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B6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B6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AADDF0" w:themeColor="accent2" w:themeTint="99"/>
        <w:bottom w:val="single" w:sz="2" w:space="0" w:color="AADDF0" w:themeColor="accent2" w:themeTint="99"/>
        <w:insideH w:val="single" w:sz="2" w:space="0" w:color="AADDF0" w:themeColor="accent2" w:themeTint="99"/>
        <w:insideV w:val="single" w:sz="2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DF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FDDD82" w:themeColor="accent3" w:themeTint="99"/>
        <w:bottom w:val="single" w:sz="2" w:space="0" w:color="FDDD82" w:themeColor="accent3" w:themeTint="99"/>
        <w:insideH w:val="single" w:sz="2" w:space="0" w:color="FDDD82" w:themeColor="accent3" w:themeTint="99"/>
        <w:insideV w:val="single" w:sz="2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D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E19C8E" w:themeColor="accent4" w:themeTint="99"/>
        <w:bottom w:val="single" w:sz="2" w:space="0" w:color="E19C8E" w:themeColor="accent4" w:themeTint="99"/>
        <w:insideH w:val="single" w:sz="2" w:space="0" w:color="E19C8E" w:themeColor="accent4" w:themeTint="99"/>
        <w:insideV w:val="single" w:sz="2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9C8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49E0FF" w:themeColor="accent5" w:themeTint="99"/>
        <w:bottom w:val="single" w:sz="2" w:space="0" w:color="49E0FF" w:themeColor="accent5" w:themeTint="99"/>
        <w:insideH w:val="single" w:sz="2" w:space="0" w:color="49E0FF" w:themeColor="accent5" w:themeTint="99"/>
        <w:insideV w:val="single" w:sz="2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9E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969696" w:themeColor="accent6" w:themeTint="99"/>
        <w:bottom w:val="single" w:sz="2" w:space="0" w:color="969696" w:themeColor="accent6" w:themeTint="99"/>
        <w:insideH w:val="single" w:sz="2" w:space="0" w:color="969696" w:themeColor="accent6" w:themeTint="99"/>
        <w:insideV w:val="single" w:sz="2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969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GridTable3">
    <w:name w:val="Grid Table 3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bottom w:val="single" w:sz="4" w:space="0" w:color="FF9B64" w:themeColor="accent1" w:themeTint="99"/>
        </w:tcBorders>
      </w:tcPr>
    </w:tblStylePr>
    <w:tblStylePr w:type="nwCell">
      <w:tblPr/>
      <w:tcPr>
        <w:tcBorders>
          <w:bottom w:val="single" w:sz="4" w:space="0" w:color="FF9B64" w:themeColor="accent1" w:themeTint="99"/>
        </w:tcBorders>
      </w:tcPr>
    </w:tblStylePr>
    <w:tblStylePr w:type="seCell">
      <w:tblPr/>
      <w:tcPr>
        <w:tcBorders>
          <w:top w:val="single" w:sz="4" w:space="0" w:color="FF9B64" w:themeColor="accent1" w:themeTint="99"/>
        </w:tcBorders>
      </w:tcPr>
    </w:tblStylePr>
    <w:tblStylePr w:type="swCell">
      <w:tblPr/>
      <w:tcPr>
        <w:tcBorders>
          <w:top w:val="single" w:sz="4" w:space="0" w:color="FF9B6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5A00" w:themeColor="accent1"/>
          <w:left w:val="single" w:sz="4" w:space="0" w:color="FD5A00" w:themeColor="accent1"/>
          <w:bottom w:val="single" w:sz="4" w:space="0" w:color="FD5A00" w:themeColor="accent1"/>
          <w:right w:val="single" w:sz="4" w:space="0" w:color="FD5A00" w:themeColor="accent1"/>
          <w:insideH w:val="nil"/>
          <w:insideV w:val="nil"/>
        </w:tcBorders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DC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5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5A00" w:themeFill="accent1"/>
      </w:tcPr>
    </w:tblStylePr>
    <w:tblStylePr w:type="band1Vert">
      <w:tblPr/>
      <w:tcPr>
        <w:shd w:val="clear" w:color="auto" w:fill="FFBC98" w:themeFill="accent1" w:themeFillTint="66"/>
      </w:tcPr>
    </w:tblStylePr>
    <w:tblStylePr w:type="band1Horz">
      <w:tblPr/>
      <w:tcPr>
        <w:shd w:val="clear" w:color="auto" w:fill="FFBC9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C6E8F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8A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BBD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86EA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B9B9B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bottom w:val="single" w:sz="4" w:space="0" w:color="FF9B64" w:themeColor="accent1" w:themeTint="99"/>
        </w:tcBorders>
      </w:tcPr>
    </w:tblStylePr>
    <w:tblStylePr w:type="nwCell">
      <w:tblPr/>
      <w:tcPr>
        <w:tcBorders>
          <w:bottom w:val="single" w:sz="4" w:space="0" w:color="FF9B64" w:themeColor="accent1" w:themeTint="99"/>
        </w:tcBorders>
      </w:tcPr>
    </w:tblStylePr>
    <w:tblStylePr w:type="seCell">
      <w:tblPr/>
      <w:tcPr>
        <w:tcBorders>
          <w:top w:val="single" w:sz="4" w:space="0" w:color="FF9B64" w:themeColor="accent1" w:themeTint="99"/>
        </w:tcBorders>
      </w:tcPr>
    </w:tblStylePr>
    <w:tblStylePr w:type="swCell">
      <w:tblPr/>
      <w:tcPr>
        <w:tcBorders>
          <w:top w:val="single" w:sz="4" w:space="0" w:color="FF9B6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rsid w:val="00AF0F63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rsid w:val="00AF0F63"/>
  </w:style>
  <w:style w:type="paragraph" w:styleId="HTMLAddress">
    <w:name w:val="HTML Address"/>
    <w:basedOn w:val="Normal"/>
    <w:link w:val="HTMLAddressChar"/>
    <w:uiPriority w:val="99"/>
    <w:semiHidden/>
    <w:rsid w:val="00AF0F6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D441D"/>
    <w:rPr>
      <w:rFonts w:ascii="Noto Serif" w:hAnsi="Noto Serif"/>
      <w:i/>
      <w:iCs/>
      <w:sz w:val="21"/>
      <w:lang w:val="en-GB"/>
    </w:rPr>
  </w:style>
  <w:style w:type="character" w:styleId="HTMLCite">
    <w:name w:val="HTML Cite"/>
    <w:basedOn w:val="DefaultParagraphFont"/>
    <w:uiPriority w:val="99"/>
    <w:semiHidden/>
    <w:rsid w:val="00AF0F63"/>
    <w:rPr>
      <w:i/>
      <w:iCs/>
    </w:rPr>
  </w:style>
  <w:style w:type="character" w:styleId="HTMLCode">
    <w:name w:val="HTML Code"/>
    <w:basedOn w:val="DefaultParagraphFont"/>
    <w:uiPriority w:val="99"/>
    <w:semiHidden/>
    <w:rsid w:val="00AF0F63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AF0F63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AF0F63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AF0F63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D441D"/>
    <w:rPr>
      <w:rFonts w:ascii="Consolas" w:hAnsi="Consolas"/>
      <w:sz w:val="21"/>
      <w:szCs w:val="20"/>
      <w:lang w:val="en-GB"/>
    </w:rPr>
  </w:style>
  <w:style w:type="character" w:styleId="HTMLSample">
    <w:name w:val="HTML Sample"/>
    <w:basedOn w:val="DefaultParagraphFont"/>
    <w:uiPriority w:val="99"/>
    <w:semiHidden/>
    <w:rsid w:val="00AF0F6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AF0F63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AF0F63"/>
    <w:rPr>
      <w:i/>
      <w:iCs/>
    </w:rPr>
  </w:style>
  <w:style w:type="character" w:styleId="Hyperlink">
    <w:name w:val="Hyperlink"/>
    <w:basedOn w:val="DefaultParagraphFont"/>
    <w:uiPriority w:val="12"/>
    <w:rsid w:val="00AF0F63"/>
    <w:rPr>
      <w:color w:val="00ADD0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AF0F63"/>
    <w:pPr>
      <w:spacing w:after="0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rsid w:val="00AF0F63"/>
    <w:pPr>
      <w:spacing w:after="0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rsid w:val="00AF0F63"/>
    <w:pPr>
      <w:spacing w:after="0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rsid w:val="00AF0F63"/>
    <w:pPr>
      <w:spacing w:after="0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rsid w:val="00AF0F63"/>
    <w:pPr>
      <w:spacing w:after="0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rsid w:val="00AF0F63"/>
    <w:pPr>
      <w:spacing w:after="0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rsid w:val="00AF0F63"/>
    <w:pPr>
      <w:spacing w:after="0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rsid w:val="00AF0F63"/>
    <w:pPr>
      <w:spacing w:after="0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rsid w:val="00AF0F63"/>
    <w:pPr>
      <w:spacing w:after="0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rsid w:val="00AF0F6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AF0F63"/>
    <w:rPr>
      <w:i/>
      <w:iCs/>
      <w:color w:val="FD5A00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AF0F63"/>
    <w:pPr>
      <w:pBdr>
        <w:top w:val="single" w:sz="4" w:space="10" w:color="FD5A00" w:themeColor="accent1"/>
        <w:bottom w:val="single" w:sz="4" w:space="10" w:color="FD5A00" w:themeColor="accent1"/>
      </w:pBdr>
      <w:spacing w:before="360" w:after="360"/>
      <w:ind w:left="864" w:right="864"/>
      <w:jc w:val="center"/>
    </w:pPr>
    <w:rPr>
      <w:i/>
      <w:iCs/>
      <w:color w:val="FD5A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D441D"/>
    <w:rPr>
      <w:rFonts w:ascii="Noto Serif" w:hAnsi="Noto Serif"/>
      <w:i/>
      <w:iCs/>
      <w:color w:val="FD5A00" w:themeColor="accent1"/>
      <w:sz w:val="21"/>
      <w:lang w:val="en-GB"/>
    </w:rPr>
  </w:style>
  <w:style w:type="character" w:styleId="IntenseReference">
    <w:name w:val="Intense Reference"/>
    <w:basedOn w:val="DefaultParagraphFont"/>
    <w:uiPriority w:val="32"/>
    <w:semiHidden/>
    <w:rsid w:val="00AF0F63"/>
    <w:rPr>
      <w:b/>
      <w:bCs/>
      <w:smallCaps/>
      <w:color w:val="FD5A00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  <w:insideH w:val="single" w:sz="8" w:space="0" w:color="FD5A00" w:themeColor="accent1"/>
        <w:insideV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18" w:space="0" w:color="FD5A00" w:themeColor="accent1"/>
          <w:right w:val="single" w:sz="8" w:space="0" w:color="FD5A00" w:themeColor="accent1"/>
          <w:insideH w:val="nil"/>
          <w:insideV w:val="single" w:sz="8" w:space="0" w:color="FD5A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H w:val="nil"/>
          <w:insideV w:val="single" w:sz="8" w:space="0" w:color="FD5A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band1Vert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  <w:shd w:val="clear" w:color="auto" w:fill="FFD5BF" w:themeFill="accent1" w:themeFillTint="3F"/>
      </w:tcPr>
    </w:tblStylePr>
    <w:tblStylePr w:type="band1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V w:val="single" w:sz="8" w:space="0" w:color="FD5A00" w:themeColor="accent1"/>
        </w:tcBorders>
        <w:shd w:val="clear" w:color="auto" w:fill="FFD5BF" w:themeFill="accent1" w:themeFillTint="3F"/>
      </w:tcPr>
    </w:tblStylePr>
    <w:tblStylePr w:type="band2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V w:val="single" w:sz="8" w:space="0" w:color="FD5A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1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  <w:shd w:val="clear" w:color="auto" w:fill="DBF1F9" w:themeFill="accent2" w:themeFillTint="3F"/>
      </w:tcPr>
    </w:tblStylePr>
    <w:tblStylePr w:type="band2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1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  <w:shd w:val="clear" w:color="auto" w:fill="FEF1CB" w:themeFill="accent3" w:themeFillTint="3F"/>
      </w:tcPr>
    </w:tblStylePr>
    <w:tblStylePr w:type="band2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1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  <w:shd w:val="clear" w:color="auto" w:fill="F3D6D0" w:themeFill="accent4" w:themeFillTint="3F"/>
      </w:tcPr>
    </w:tblStylePr>
    <w:tblStylePr w:type="band2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1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  <w:shd w:val="clear" w:color="auto" w:fill="B4F2FF" w:themeFill="accent5" w:themeFillTint="3F"/>
      </w:tcPr>
    </w:tblStylePr>
    <w:tblStylePr w:type="band2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1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band1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F0F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8" w:space="0" w:color="FD5A00" w:themeColor="accent1"/>
        <w:bottom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00" w:themeColor="accent1"/>
          <w:left w:val="nil"/>
          <w:bottom w:val="single" w:sz="8" w:space="0" w:color="FD5A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00" w:themeColor="accent1"/>
          <w:left w:val="nil"/>
          <w:bottom w:val="single" w:sz="8" w:space="0" w:color="FD5A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AF0F63"/>
  </w:style>
  <w:style w:type="paragraph" w:styleId="List">
    <w:name w:val="List"/>
    <w:basedOn w:val="Normal"/>
    <w:uiPriority w:val="99"/>
    <w:semiHidden/>
    <w:rsid w:val="00AF0F6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AF0F6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AF0F6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AF0F6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AF0F63"/>
    <w:pPr>
      <w:ind w:left="1415" w:hanging="283"/>
      <w:contextualSpacing/>
    </w:pPr>
  </w:style>
  <w:style w:type="paragraph" w:styleId="ListBullet">
    <w:name w:val="List Bullet"/>
    <w:basedOn w:val="Normal"/>
    <w:uiPriority w:val="6"/>
    <w:qFormat/>
    <w:rsid w:val="00FD4BB0"/>
    <w:pPr>
      <w:numPr>
        <w:numId w:val="19"/>
      </w:numPr>
      <w:contextualSpacing/>
    </w:pPr>
  </w:style>
  <w:style w:type="paragraph" w:styleId="ListBullet2">
    <w:name w:val="List Bullet 2"/>
    <w:basedOn w:val="Normal"/>
    <w:uiPriority w:val="7"/>
    <w:rsid w:val="003E321A"/>
    <w:pPr>
      <w:numPr>
        <w:ilvl w:val="1"/>
        <w:numId w:val="19"/>
      </w:numPr>
      <w:ind w:left="432" w:hanging="216"/>
      <w:contextualSpacing/>
    </w:pPr>
  </w:style>
  <w:style w:type="paragraph" w:styleId="ListBullet3">
    <w:name w:val="List Bullet 3"/>
    <w:basedOn w:val="Normal"/>
    <w:uiPriority w:val="99"/>
    <w:semiHidden/>
    <w:rsid w:val="00AF0F63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rsid w:val="00AF0F63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rsid w:val="00AF0F63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rsid w:val="00AF0F63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AF0F63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AF0F63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AF0F63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AF0F63"/>
    <w:pPr>
      <w:ind w:left="1415"/>
      <w:contextualSpacing/>
    </w:pPr>
  </w:style>
  <w:style w:type="paragraph" w:styleId="ListNumber">
    <w:name w:val="List Number"/>
    <w:basedOn w:val="Normal"/>
    <w:uiPriority w:val="8"/>
    <w:qFormat/>
    <w:rsid w:val="00642042"/>
    <w:pPr>
      <w:numPr>
        <w:numId w:val="9"/>
      </w:numPr>
      <w:ind w:left="568" w:hanging="284"/>
      <w:contextualSpacing/>
    </w:pPr>
  </w:style>
  <w:style w:type="paragraph" w:styleId="ListNumber2">
    <w:name w:val="List Number 2"/>
    <w:basedOn w:val="Normal"/>
    <w:uiPriority w:val="99"/>
    <w:semiHidden/>
    <w:rsid w:val="00AF0F63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rsid w:val="00AF0F63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rsid w:val="00AF0F63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rsid w:val="00AF0F63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1"/>
    <w:qFormat/>
    <w:rsid w:val="00B40C74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2">
    <w:name w:val="List Table 2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bottom w:val="single" w:sz="4" w:space="0" w:color="FF9B64" w:themeColor="accent1" w:themeTint="99"/>
        <w:insideH w:val="single" w:sz="4" w:space="0" w:color="FF9B6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bottom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bottom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bottom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bottom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bottom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3">
    <w:name w:val="List Table 3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5A00" w:themeColor="accent1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5A00" w:themeColor="accent1"/>
          <w:right w:val="single" w:sz="4" w:space="0" w:color="FD5A00" w:themeColor="accent1"/>
        </w:tcBorders>
      </w:tcPr>
    </w:tblStylePr>
    <w:tblStylePr w:type="band1Horz">
      <w:tblPr/>
      <w:tcPr>
        <w:tcBorders>
          <w:top w:val="single" w:sz="4" w:space="0" w:color="FD5A00" w:themeColor="accent1"/>
          <w:bottom w:val="single" w:sz="4" w:space="0" w:color="FD5A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5A00" w:themeColor="accent1"/>
          <w:left w:val="nil"/>
        </w:tcBorders>
      </w:tcPr>
    </w:tblStylePr>
    <w:tblStylePr w:type="swCell">
      <w:tblPr/>
      <w:tcPr>
        <w:tcBorders>
          <w:top w:val="double" w:sz="4" w:space="0" w:color="FD5A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2C7E7" w:themeColor="accent2"/>
          <w:right w:val="single" w:sz="4" w:space="0" w:color="72C7E7" w:themeColor="accent2"/>
        </w:tcBorders>
      </w:tcPr>
    </w:tblStylePr>
    <w:tblStylePr w:type="band1Horz">
      <w:tblPr/>
      <w:tcPr>
        <w:tcBorders>
          <w:top w:val="single" w:sz="4" w:space="0" w:color="72C7E7" w:themeColor="accent2"/>
          <w:bottom w:val="single" w:sz="4" w:space="0" w:color="72C7E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2C7E7" w:themeColor="accent2"/>
          <w:left w:val="nil"/>
        </w:tcBorders>
      </w:tcPr>
    </w:tblStylePr>
    <w:tblStylePr w:type="swCell">
      <w:tblPr/>
      <w:tcPr>
        <w:tcBorders>
          <w:top w:val="double" w:sz="4" w:space="0" w:color="72C7E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C82F" w:themeColor="accent3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82F" w:themeColor="accent3"/>
          <w:right w:val="single" w:sz="4" w:space="0" w:color="FDC82F" w:themeColor="accent3"/>
        </w:tcBorders>
      </w:tcPr>
    </w:tblStylePr>
    <w:tblStylePr w:type="band1Horz">
      <w:tblPr/>
      <w:tcPr>
        <w:tcBorders>
          <w:top w:val="single" w:sz="4" w:space="0" w:color="FDC82F" w:themeColor="accent3"/>
          <w:bottom w:val="single" w:sz="4" w:space="0" w:color="FDC82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82F" w:themeColor="accent3"/>
          <w:left w:val="nil"/>
        </w:tcBorders>
      </w:tcPr>
    </w:tblStylePr>
    <w:tblStylePr w:type="swCell">
      <w:tblPr/>
      <w:tcPr>
        <w:tcBorders>
          <w:top w:val="double" w:sz="4" w:space="0" w:color="FDC82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CE5C43" w:themeColor="accent4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E5C43" w:themeColor="accent4"/>
          <w:right w:val="single" w:sz="4" w:space="0" w:color="CE5C43" w:themeColor="accent4"/>
        </w:tcBorders>
      </w:tcPr>
    </w:tblStylePr>
    <w:tblStylePr w:type="band1Horz">
      <w:tblPr/>
      <w:tcPr>
        <w:tcBorders>
          <w:top w:val="single" w:sz="4" w:space="0" w:color="CE5C43" w:themeColor="accent4"/>
          <w:bottom w:val="single" w:sz="4" w:space="0" w:color="CE5C4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5C43" w:themeColor="accent4"/>
          <w:left w:val="nil"/>
        </w:tcBorders>
      </w:tcPr>
    </w:tblStylePr>
    <w:tblStylePr w:type="swCell">
      <w:tblPr/>
      <w:tcPr>
        <w:tcBorders>
          <w:top w:val="double" w:sz="4" w:space="0" w:color="CE5C4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00ADD0" w:themeColor="accent5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0" w:themeColor="accent5"/>
          <w:right w:val="single" w:sz="4" w:space="0" w:color="00ADD0" w:themeColor="accent5"/>
        </w:tcBorders>
      </w:tcPr>
    </w:tblStylePr>
    <w:tblStylePr w:type="band1Horz">
      <w:tblPr/>
      <w:tcPr>
        <w:tcBorders>
          <w:top w:val="single" w:sz="4" w:space="0" w:color="00ADD0" w:themeColor="accent5"/>
          <w:bottom w:val="single" w:sz="4" w:space="0" w:color="00AD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0" w:themeColor="accent5"/>
          <w:left w:val="nil"/>
        </w:tcBorders>
      </w:tcPr>
    </w:tblStylePr>
    <w:tblStylePr w:type="swCell">
      <w:tblPr/>
      <w:tcPr>
        <w:tcBorders>
          <w:top w:val="double" w:sz="4" w:space="0" w:color="00AD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505050" w:themeColor="accent6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5050" w:themeColor="accent6"/>
          <w:right w:val="single" w:sz="4" w:space="0" w:color="505050" w:themeColor="accent6"/>
        </w:tcBorders>
      </w:tcPr>
    </w:tblStylePr>
    <w:tblStylePr w:type="band1Horz">
      <w:tblPr/>
      <w:tcPr>
        <w:tcBorders>
          <w:top w:val="single" w:sz="4" w:space="0" w:color="505050" w:themeColor="accent6"/>
          <w:bottom w:val="single" w:sz="4" w:space="0" w:color="50505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5050" w:themeColor="accent6"/>
          <w:left w:val="nil"/>
        </w:tcBorders>
      </w:tcPr>
    </w:tblStylePr>
    <w:tblStylePr w:type="swCell">
      <w:tblPr/>
      <w:tcPr>
        <w:tcBorders>
          <w:top w:val="double" w:sz="4" w:space="0" w:color="50505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5A00" w:themeColor="accent1"/>
          <w:left w:val="single" w:sz="4" w:space="0" w:color="FD5A00" w:themeColor="accent1"/>
          <w:bottom w:val="single" w:sz="4" w:space="0" w:color="FD5A00" w:themeColor="accent1"/>
          <w:right w:val="single" w:sz="4" w:space="0" w:color="FD5A00" w:themeColor="accent1"/>
          <w:insideH w:val="nil"/>
        </w:tcBorders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5A00" w:themeColor="accent1"/>
        <w:left w:val="single" w:sz="24" w:space="0" w:color="FD5A00" w:themeColor="accent1"/>
        <w:bottom w:val="single" w:sz="24" w:space="0" w:color="FD5A00" w:themeColor="accent1"/>
        <w:right w:val="single" w:sz="24" w:space="0" w:color="FD5A00" w:themeColor="accent1"/>
      </w:tblBorders>
    </w:tblPr>
    <w:tcPr>
      <w:shd w:val="clear" w:color="auto" w:fill="FD5A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2C7E7" w:themeColor="accent2"/>
        <w:left w:val="single" w:sz="24" w:space="0" w:color="72C7E7" w:themeColor="accent2"/>
        <w:bottom w:val="single" w:sz="24" w:space="0" w:color="72C7E7" w:themeColor="accent2"/>
        <w:right w:val="single" w:sz="24" w:space="0" w:color="72C7E7" w:themeColor="accent2"/>
      </w:tblBorders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C82F" w:themeColor="accent3"/>
        <w:left w:val="single" w:sz="24" w:space="0" w:color="FDC82F" w:themeColor="accent3"/>
        <w:bottom w:val="single" w:sz="24" w:space="0" w:color="FDC82F" w:themeColor="accent3"/>
        <w:right w:val="single" w:sz="24" w:space="0" w:color="FDC82F" w:themeColor="accent3"/>
      </w:tblBorders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E5C43" w:themeColor="accent4"/>
        <w:left w:val="single" w:sz="24" w:space="0" w:color="CE5C43" w:themeColor="accent4"/>
        <w:bottom w:val="single" w:sz="24" w:space="0" w:color="CE5C43" w:themeColor="accent4"/>
        <w:right w:val="single" w:sz="24" w:space="0" w:color="CE5C43" w:themeColor="accent4"/>
      </w:tblBorders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0" w:themeColor="accent5"/>
        <w:left w:val="single" w:sz="24" w:space="0" w:color="00ADD0" w:themeColor="accent5"/>
        <w:bottom w:val="single" w:sz="24" w:space="0" w:color="00ADD0" w:themeColor="accent5"/>
        <w:right w:val="single" w:sz="24" w:space="0" w:color="00ADD0" w:themeColor="accent5"/>
      </w:tblBorders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5050" w:themeColor="accent6"/>
        <w:left w:val="single" w:sz="24" w:space="0" w:color="505050" w:themeColor="accent6"/>
        <w:bottom w:val="single" w:sz="24" w:space="0" w:color="505050" w:themeColor="accent6"/>
        <w:right w:val="single" w:sz="24" w:space="0" w:color="505050" w:themeColor="accent6"/>
      </w:tblBorders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D5A00" w:themeColor="accent1"/>
        <w:bottom w:val="single" w:sz="4" w:space="0" w:color="FD5A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D5A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72C7E7" w:themeColor="accent2"/>
        <w:bottom w:val="single" w:sz="4" w:space="0" w:color="72C7E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2C7E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C82F" w:themeColor="accent3"/>
        <w:bottom w:val="single" w:sz="4" w:space="0" w:color="FDC82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DC82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CE5C43" w:themeColor="accent4"/>
        <w:bottom w:val="single" w:sz="4" w:space="0" w:color="CE5C4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E5C4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00ADD0" w:themeColor="accent5"/>
        <w:bottom w:val="single" w:sz="4" w:space="0" w:color="00AD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D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505050" w:themeColor="accent6"/>
        <w:bottom w:val="single" w:sz="4" w:space="0" w:color="50505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0505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5A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5A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5A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5A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C7E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C7E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C7E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C7E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C82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C82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C82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C82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E5C4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E5C4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E5C4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E5C4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505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505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505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505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AF0F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D441D"/>
    <w:rPr>
      <w:rFonts w:ascii="Consolas" w:hAnsi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823E" w:themeColor="accent1" w:themeTint="BF"/>
        <w:left w:val="single" w:sz="8" w:space="0" w:color="FF823E" w:themeColor="accent1" w:themeTint="BF"/>
        <w:bottom w:val="single" w:sz="8" w:space="0" w:color="FF823E" w:themeColor="accent1" w:themeTint="BF"/>
        <w:right w:val="single" w:sz="8" w:space="0" w:color="FF823E" w:themeColor="accent1" w:themeTint="BF"/>
        <w:insideH w:val="single" w:sz="8" w:space="0" w:color="FF823E" w:themeColor="accent1" w:themeTint="BF"/>
        <w:insideV w:val="single" w:sz="8" w:space="0" w:color="FF823E" w:themeColor="accent1" w:themeTint="BF"/>
      </w:tblBorders>
    </w:tblPr>
    <w:tcPr>
      <w:shd w:val="clear" w:color="auto" w:fill="FFD5B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23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shd w:val="clear" w:color="auto" w:fill="FFAC7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  <w:insideV w:val="single" w:sz="8" w:space="0" w:color="95D4ED" w:themeColor="accent2" w:themeTint="BF"/>
      </w:tblBorders>
    </w:tblPr>
    <w:tcPr>
      <w:shd w:val="clear" w:color="auto" w:fill="DBF1F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D4E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  <w:insideV w:val="single" w:sz="8" w:space="0" w:color="FDD563" w:themeColor="accent3" w:themeTint="BF"/>
      </w:tblBorders>
    </w:tblPr>
    <w:tcPr>
      <w:shd w:val="clear" w:color="auto" w:fill="FEF1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D56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  <w:insideV w:val="single" w:sz="8" w:space="0" w:color="DA8472" w:themeColor="accent4" w:themeTint="BF"/>
      </w:tblBorders>
    </w:tblPr>
    <w:tcPr>
      <w:shd w:val="clear" w:color="auto" w:fill="F3D6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847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  <w:insideV w:val="single" w:sz="8" w:space="0" w:color="1CD8FF" w:themeColor="accent5" w:themeTint="BF"/>
      </w:tblBorders>
    </w:tblPr>
    <w:tcPr>
      <w:shd w:val="clear" w:color="auto" w:fill="B4F2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CD8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  <w:insideV w:val="single" w:sz="8" w:space="0" w:color="7B7B7B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7B7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  <w:insideH w:val="single" w:sz="8" w:space="0" w:color="FD5A00" w:themeColor="accent1"/>
        <w:insideV w:val="single" w:sz="8" w:space="0" w:color="FD5A00" w:themeColor="accent1"/>
      </w:tblBorders>
    </w:tblPr>
    <w:tcPr>
      <w:shd w:val="clear" w:color="auto" w:fill="FFD5B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DCB" w:themeFill="accent1" w:themeFillTint="33"/>
      </w:tc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tcBorders>
          <w:insideH w:val="single" w:sz="6" w:space="0" w:color="FD5A00" w:themeColor="accent1"/>
          <w:insideV w:val="single" w:sz="6" w:space="0" w:color="FD5A00" w:themeColor="accent1"/>
        </w:tcBorders>
        <w:shd w:val="clear" w:color="auto" w:fill="FFAC7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cPr>
      <w:shd w:val="clear" w:color="auto" w:fill="DBF1F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 w:themeFill="accent2" w:themeFillTint="33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tcBorders>
          <w:insideH w:val="single" w:sz="6" w:space="0" w:color="72C7E7" w:themeColor="accent2"/>
          <w:insideV w:val="single" w:sz="6" w:space="0" w:color="72C7E7" w:themeColor="accent2"/>
        </w:tcBorders>
        <w:shd w:val="clear" w:color="auto" w:fill="B8E2F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cPr>
      <w:shd w:val="clear" w:color="auto" w:fill="FEF1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D5" w:themeFill="accent3" w:themeFillTint="33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tcBorders>
          <w:insideH w:val="single" w:sz="6" w:space="0" w:color="FDC82F" w:themeColor="accent3"/>
          <w:insideV w:val="single" w:sz="6" w:space="0" w:color="FDC82F" w:themeColor="accent3"/>
        </w:tcBorders>
        <w:shd w:val="clear" w:color="auto" w:fill="FEE39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cPr>
      <w:shd w:val="clear" w:color="auto" w:fill="F3D6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E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ED9" w:themeFill="accent4" w:themeFillTint="33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tcBorders>
          <w:insideH w:val="single" w:sz="6" w:space="0" w:color="CE5C43" w:themeColor="accent4"/>
          <w:insideV w:val="single" w:sz="6" w:space="0" w:color="CE5C43" w:themeColor="accent4"/>
        </w:tcBorders>
        <w:shd w:val="clear" w:color="auto" w:fill="E6ADA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cPr>
      <w:shd w:val="clear" w:color="auto" w:fill="B4F2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F9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4FF" w:themeFill="accent5" w:themeFillTint="33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tcBorders>
          <w:insideH w:val="single" w:sz="6" w:space="0" w:color="00ADD0" w:themeColor="accent5"/>
          <w:insideV w:val="single" w:sz="6" w:space="0" w:color="00ADD0" w:themeColor="accent5"/>
        </w:tcBorders>
        <w:shd w:val="clear" w:color="auto" w:fill="68E5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accent6" w:themeFillTint="33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tcBorders>
          <w:insideH w:val="single" w:sz="6" w:space="0" w:color="505050" w:themeColor="accent6"/>
          <w:insideV w:val="single" w:sz="6" w:space="0" w:color="505050" w:themeColor="accent6"/>
        </w:tcBorders>
        <w:shd w:val="clear" w:color="auto" w:fill="A7A7A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5B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5A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5A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5A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C7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C7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1F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2F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2F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1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39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39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6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ADA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ADA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2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E5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E5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A7A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A7A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bottom w:val="single" w:sz="8" w:space="0" w:color="FD5A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5A00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5A00" w:themeColor="accent1"/>
          <w:bottom w:val="single" w:sz="8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5A00" w:themeColor="accent1"/>
          <w:bottom w:val="single" w:sz="8" w:space="0" w:color="FD5A00" w:themeColor="accent1"/>
        </w:tcBorders>
      </w:tcPr>
    </w:tblStylePr>
    <w:tblStylePr w:type="band1Vert">
      <w:tblPr/>
      <w:tcPr>
        <w:shd w:val="clear" w:color="auto" w:fill="FFD5BF" w:themeFill="accent1" w:themeFillTint="3F"/>
      </w:tcPr>
    </w:tblStylePr>
    <w:tblStylePr w:type="band1Horz">
      <w:tblPr/>
      <w:tcPr>
        <w:shd w:val="clear" w:color="auto" w:fill="FFD5B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C7E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shd w:val="clear" w:color="auto" w:fill="DBF1F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C82F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shd w:val="clear" w:color="auto" w:fill="FEF1C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5C43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shd w:val="clear" w:color="auto" w:fill="F3D6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shd w:val="clear" w:color="auto" w:fill="B4F2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5050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5A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5A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5A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5A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5B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2C7E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C7E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C7E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1F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C82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C82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C82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1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E5C4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5C4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5C4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6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DD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2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0505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505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505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823E" w:themeColor="accent1" w:themeTint="BF"/>
        <w:left w:val="single" w:sz="8" w:space="0" w:color="FF823E" w:themeColor="accent1" w:themeTint="BF"/>
        <w:bottom w:val="single" w:sz="8" w:space="0" w:color="FF823E" w:themeColor="accent1" w:themeTint="BF"/>
        <w:right w:val="single" w:sz="8" w:space="0" w:color="FF823E" w:themeColor="accent1" w:themeTint="BF"/>
        <w:insideH w:val="single" w:sz="8" w:space="0" w:color="FF82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23E" w:themeColor="accent1" w:themeTint="BF"/>
          <w:left w:val="single" w:sz="8" w:space="0" w:color="FF823E" w:themeColor="accent1" w:themeTint="BF"/>
          <w:bottom w:val="single" w:sz="8" w:space="0" w:color="FF823E" w:themeColor="accent1" w:themeTint="BF"/>
          <w:right w:val="single" w:sz="8" w:space="0" w:color="FF823E" w:themeColor="accent1" w:themeTint="BF"/>
          <w:insideH w:val="nil"/>
          <w:insideV w:val="nil"/>
        </w:tcBorders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23E" w:themeColor="accent1" w:themeTint="BF"/>
          <w:left w:val="single" w:sz="8" w:space="0" w:color="FF823E" w:themeColor="accent1" w:themeTint="BF"/>
          <w:bottom w:val="single" w:sz="8" w:space="0" w:color="FF823E" w:themeColor="accent1" w:themeTint="BF"/>
          <w:right w:val="single" w:sz="8" w:space="0" w:color="FF82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B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5B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1F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1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6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2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5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5A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rsid w:val="00AF0F63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rsid w:val="00AF0F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D441D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NoSpacing">
    <w:name w:val="No Spacing"/>
    <w:uiPriority w:val="19"/>
    <w:semiHidden/>
    <w:rsid w:val="00AF0F63"/>
    <w:pPr>
      <w:spacing w:after="0" w:line="240" w:lineRule="auto"/>
    </w:pPr>
    <w:rPr>
      <w:rFonts w:ascii="Roboto" w:hAnsi="Roboto"/>
      <w:sz w:val="26"/>
    </w:rPr>
  </w:style>
  <w:style w:type="paragraph" w:styleId="NormalWeb">
    <w:name w:val="Normal (Web)"/>
    <w:basedOn w:val="Normal"/>
    <w:uiPriority w:val="99"/>
    <w:semiHidden/>
    <w:rsid w:val="00AF0F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AF0F6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AF0F63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D441D"/>
    <w:rPr>
      <w:rFonts w:ascii="Noto Serif" w:hAnsi="Noto Serif"/>
      <w:sz w:val="21"/>
      <w:lang w:val="en-GB"/>
    </w:rPr>
  </w:style>
  <w:style w:type="character" w:styleId="PageNumber">
    <w:name w:val="page number"/>
    <w:basedOn w:val="DefaultParagraphFont"/>
    <w:uiPriority w:val="99"/>
    <w:semiHidden/>
    <w:rsid w:val="00AF0F63"/>
  </w:style>
  <w:style w:type="character" w:styleId="PlaceholderText">
    <w:name w:val="Placeholder Text"/>
    <w:basedOn w:val="DefaultParagraphFont"/>
    <w:uiPriority w:val="99"/>
    <w:semiHidden/>
    <w:rsid w:val="00AF0F63"/>
    <w:rPr>
      <w:color w:val="808080"/>
    </w:rPr>
  </w:style>
  <w:style w:type="table" w:styleId="PlainTable1">
    <w:name w:val="Plain Table 1"/>
    <w:basedOn w:val="TableNormal"/>
    <w:uiPriority w:val="41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AF0F63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D441D"/>
    <w:rPr>
      <w:rFonts w:ascii="Consolas" w:hAnsi="Consolas"/>
      <w:sz w:val="21"/>
      <w:szCs w:val="21"/>
      <w:lang w:val="en-GB"/>
    </w:rPr>
  </w:style>
  <w:style w:type="paragraph" w:styleId="Quote">
    <w:name w:val="Quote"/>
    <w:basedOn w:val="Normal"/>
    <w:next w:val="Normal"/>
    <w:link w:val="QuoteChar"/>
    <w:uiPriority w:val="11"/>
    <w:qFormat/>
    <w:rsid w:val="009C2E65"/>
    <w:pPr>
      <w:spacing w:before="200" w:after="200"/>
      <w:ind w:left="230"/>
      <w:contextualSpacing/>
    </w:pPr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1"/>
    <w:rsid w:val="009C2E65"/>
    <w:rPr>
      <w:rFonts w:ascii="Noto Serif" w:hAnsi="Noto Serif"/>
      <w:iCs/>
      <w:color w:val="000000" w:themeColor="text1"/>
      <w:sz w:val="20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AF0F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Signature">
    <w:name w:val="Signature"/>
    <w:basedOn w:val="Normal"/>
    <w:link w:val="SignatureChar"/>
    <w:uiPriority w:val="99"/>
    <w:semiHidden/>
    <w:rsid w:val="00AF0F63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D441D"/>
    <w:rPr>
      <w:rFonts w:ascii="Noto Serif" w:hAnsi="Noto Serif"/>
      <w:sz w:val="21"/>
      <w:lang w:val="en-GB"/>
    </w:rPr>
  </w:style>
  <w:style w:type="character" w:styleId="SmartHyperlink">
    <w:name w:val="Smart Hyperlink"/>
    <w:basedOn w:val="DefaultParagraphFont"/>
    <w:uiPriority w:val="99"/>
    <w:semiHidden/>
    <w:rsid w:val="00AF0F63"/>
    <w:rPr>
      <w:u w:val="dotted"/>
    </w:rPr>
  </w:style>
  <w:style w:type="character" w:styleId="SmartLink">
    <w:name w:val="Smart Link"/>
    <w:basedOn w:val="DefaultParagraphFont"/>
    <w:uiPriority w:val="99"/>
    <w:semiHidden/>
    <w:rsid w:val="00AF0F63"/>
    <w:rPr>
      <w:color w:val="0000FF"/>
      <w:u w:val="single"/>
      <w:shd w:val="clear" w:color="auto" w:fill="F3F2F1"/>
    </w:rPr>
  </w:style>
  <w:style w:type="character" w:styleId="Strong">
    <w:name w:val="Strong"/>
    <w:basedOn w:val="DefaultParagraphFont"/>
    <w:uiPriority w:val="22"/>
    <w:semiHidden/>
    <w:rsid w:val="00AF0F63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AF0F63"/>
    <w:rPr>
      <w:i/>
      <w:iCs/>
      <w:color w:val="40404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AF0F63"/>
    <w:pPr>
      <w:spacing w:after="24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F0F63"/>
    <w:pPr>
      <w:spacing w:after="24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F0F63"/>
    <w:pPr>
      <w:spacing w:after="24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F0F63"/>
    <w:pPr>
      <w:spacing w:after="24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F0F63"/>
    <w:pPr>
      <w:spacing w:after="24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F0F63"/>
    <w:pPr>
      <w:spacing w:after="24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F0F63"/>
    <w:pPr>
      <w:spacing w:after="24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F0F63"/>
    <w:pPr>
      <w:spacing w:after="24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F0F63"/>
    <w:pPr>
      <w:spacing w:after="24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F0F63"/>
    <w:pPr>
      <w:spacing w:after="24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F0F63"/>
    <w:pPr>
      <w:spacing w:after="24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F0F63"/>
    <w:pPr>
      <w:spacing w:after="24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F0F63"/>
    <w:pPr>
      <w:spacing w:after="24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F0F63"/>
    <w:pPr>
      <w:spacing w:after="24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F0F63"/>
    <w:pPr>
      <w:spacing w:after="24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F0F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F0F63"/>
    <w:pPr>
      <w:spacing w:after="24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AF0F6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rsid w:val="00AF0F6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F0F63"/>
    <w:pPr>
      <w:spacing w:after="24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F0F63"/>
    <w:pPr>
      <w:spacing w:after="24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F0F63"/>
    <w:pPr>
      <w:spacing w:after="24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F0F63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F0F63"/>
    <w:pPr>
      <w:spacing w:after="24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F0F63"/>
    <w:pPr>
      <w:spacing w:after="24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F0F63"/>
    <w:pPr>
      <w:spacing w:after="24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AF0F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AF0F6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AF0F6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rsid w:val="00AF0F6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rsid w:val="00AF0F6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rsid w:val="00AF0F6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rsid w:val="00AF0F6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rsid w:val="00AF0F6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rsid w:val="00AF0F6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rsid w:val="00AF0F6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qFormat/>
    <w:rsid w:val="00AF0F63"/>
    <w:pPr>
      <w:spacing w:before="240"/>
      <w:outlineLvl w:val="9"/>
    </w:pPr>
    <w:rPr>
      <w:color w:val="BD4200" w:themeColor="accent1" w:themeShade="BF"/>
      <w:sz w:val="32"/>
    </w:rPr>
  </w:style>
  <w:style w:type="character" w:styleId="UnresolvedMention">
    <w:name w:val="Unresolved Mention"/>
    <w:basedOn w:val="DefaultParagraphFont"/>
    <w:uiPriority w:val="99"/>
    <w:semiHidden/>
    <w:rsid w:val="00AF0F63"/>
    <w:rPr>
      <w:color w:val="605E5C"/>
      <w:shd w:val="clear" w:color="auto" w:fill="E1DFDD"/>
    </w:rPr>
  </w:style>
  <w:style w:type="paragraph" w:customStyle="1" w:styleId="Boxtableheading">
    <w:name w:val="Box/table heading"/>
    <w:basedOn w:val="Normal"/>
    <w:next w:val="Boxtabletext"/>
    <w:uiPriority w:val="3"/>
    <w:qFormat/>
    <w:rsid w:val="003B5BE4"/>
    <w:pPr>
      <w:spacing w:before="120" w:after="0" w:line="312" w:lineRule="exact"/>
    </w:pPr>
    <w:rPr>
      <w:rFonts w:asciiTheme="majorHAnsi" w:hAnsiTheme="majorHAnsi"/>
      <w:b/>
      <w:sz w:val="26"/>
    </w:rPr>
  </w:style>
  <w:style w:type="paragraph" w:customStyle="1" w:styleId="Boxtabletext">
    <w:name w:val="Box/table text"/>
    <w:basedOn w:val="Boxtableheading"/>
    <w:uiPriority w:val="3"/>
    <w:qFormat/>
    <w:rsid w:val="003B5BE4"/>
    <w:pPr>
      <w:spacing w:line="252" w:lineRule="atLeast"/>
    </w:pPr>
    <w:rPr>
      <w:rFonts w:ascii="Roboto Light" w:hAnsi="Roboto Light"/>
      <w:b w:val="0"/>
      <w:sz w:val="21"/>
    </w:rPr>
  </w:style>
  <w:style w:type="table" w:customStyle="1" w:styleId="Textbox">
    <w:name w:val="Textbox"/>
    <w:basedOn w:val="TableNormal"/>
    <w:uiPriority w:val="99"/>
    <w:rsid w:val="003B5BE4"/>
    <w:pPr>
      <w:spacing w:before="120" w:after="0" w:line="240" w:lineRule="auto"/>
    </w:pPr>
    <w:tblPr>
      <w:tblBorders>
        <w:top w:val="single" w:sz="4" w:space="0" w:color="FD5A00" w:themeColor="accent1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</w:tblBorders>
      <w:tblCellMar>
        <w:top w:w="312" w:type="dxa"/>
        <w:left w:w="284" w:type="dxa"/>
        <w:bottom w:w="312" w:type="dxa"/>
        <w:right w:w="284" w:type="dxa"/>
      </w:tblCellMar>
    </w:tblPr>
  </w:style>
  <w:style w:type="table" w:customStyle="1" w:styleId="NRC">
    <w:name w:val="NRC"/>
    <w:basedOn w:val="TableNormal"/>
    <w:uiPriority w:val="99"/>
    <w:rsid w:val="00EE13E2"/>
    <w:pPr>
      <w:spacing w:before="100" w:beforeAutospacing="1" w:after="100" w:afterAutospacing="1" w:line="240" w:lineRule="auto"/>
    </w:pPr>
    <w:rPr>
      <w:rFonts w:ascii="Roboto Light" w:hAnsi="Roboto Light"/>
      <w:sz w:val="21"/>
    </w:rPr>
    <w:tblPr>
      <w:tblBorders>
        <w:bottom w:val="single" w:sz="4" w:space="0" w:color="FD5A00" w:themeColor="accent1"/>
        <w:insideH w:val="dotted" w:sz="4" w:space="0" w:color="FD5A00" w:themeColor="accent1"/>
      </w:tblBorders>
      <w:tblCellMar>
        <w:top w:w="227" w:type="dxa"/>
        <w:bottom w:w="96" w:type="dxa"/>
      </w:tblCellMar>
    </w:tblPr>
    <w:tblStylePr w:type="firstRow">
      <w:rPr>
        <w:rFonts w:ascii="Roboto Light" w:hAnsi="Roboto Light"/>
        <w:b w:val="0"/>
        <w:color w:val="FFFFFF" w:themeColor="background1"/>
        <w:sz w:val="21"/>
      </w:rPr>
      <w:tblPr/>
      <w:tcPr>
        <w:shd w:val="clear" w:color="auto" w:fill="FD5A00" w:themeFill="accent1"/>
      </w:tcPr>
    </w:tblStylePr>
    <w:tblStylePr w:type="lastRow">
      <w:tblPr/>
      <w:tcPr>
        <w:tcBorders>
          <w:top w:val="nil"/>
          <w:left w:val="nil"/>
          <w:bottom w:val="single" w:sz="4" w:space="0" w:color="FD5A00" w:themeColor="accent1"/>
          <w:right w:val="nil"/>
          <w:insideH w:val="nil"/>
          <w:insideV w:val="nil"/>
        </w:tcBorders>
      </w:tcPr>
    </w:tblStylePr>
  </w:style>
  <w:style w:type="numbering" w:customStyle="1" w:styleId="Liste1">
    <w:name w:val="Liste1"/>
    <w:uiPriority w:val="99"/>
    <w:rsid w:val="00FD4BB0"/>
    <w:pPr>
      <w:numPr>
        <w:numId w:val="17"/>
      </w:numPr>
    </w:pPr>
  </w:style>
  <w:style w:type="paragraph" w:customStyle="1" w:styleId="TableParagraph">
    <w:name w:val="Table Paragraph"/>
    <w:basedOn w:val="Normal"/>
    <w:uiPriority w:val="1"/>
    <w:qFormat/>
    <w:rsid w:val="00922D76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6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RC\OneDrive%20-%20Norwegian%20Refugee%20Council\EOI\NRC%20short%20document%20template_v2_ENG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2E6AFC1D-A21F-4F08-926C-8C495C3A01F1}">
    <t:Anchor>
      <t:Comment id="1210698298"/>
    </t:Anchor>
    <t:History>
      <t:Event id="{9A459A62-D27D-4C66-B783-A4EEDB253588}" time="2024-08-25T17:54:46.244Z">
        <t:Attribution userId="S::natalia.athanasiadou@nrc.no::41c7e649-863f-4453-8076-d96f5eab705a" userProvider="AD" userName="Natalia Athanasiadou"/>
        <t:Anchor>
          <t:Comment id="900545484"/>
        </t:Anchor>
        <t:Create/>
      </t:Event>
      <t:Event id="{457079C3-D47D-4EDF-ADEF-C2F15D24B84D}" time="2024-08-25T17:54:46.244Z">
        <t:Attribution userId="S::natalia.athanasiadou@nrc.no::41c7e649-863f-4453-8076-d96f5eab705a" userProvider="AD" userName="Natalia Athanasiadou"/>
        <t:Anchor>
          <t:Comment id="900545484"/>
        </t:Anchor>
        <t:Assign userId="S::david.pereira@nrc.no::c084a3a1-3b10-49e3-8651-fba55c2aa0df" userProvider="AD" userName="David Pereira Espasandin"/>
      </t:Event>
      <t:Event id="{FBC81AE6-6DDF-4818-8B62-69D22D49ADC0}" time="2024-08-25T17:54:46.244Z">
        <t:Attribution userId="S::natalia.athanasiadou@nrc.no::41c7e649-863f-4453-8076-d96f5eab705a" userProvider="AD" userName="Natalia Athanasiadou"/>
        <t:Anchor>
          <t:Comment id="900545484"/>
        </t:Anchor>
        <t:SetTitle title="@David Pereira Espasandin - yes, we can; However, this means that if a local partner does not meet these criteria (does not have the relevant written standalone policies/manuals), they will automatically not be considered (or even apply).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2801460EB974553978F21EFD2559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7266C-4F01-4112-8B59-CAD407F74C52}"/>
      </w:docPartPr>
      <w:docPartBody>
        <w:p w:rsidR="006151DD" w:rsidRDefault="004E5EDE" w:rsidP="004E5EDE">
          <w:pPr>
            <w:pStyle w:val="D2801460EB974553978F21EFD255906B"/>
          </w:pPr>
          <w:r w:rsidRPr="00795596">
            <w:t>Tit</w:t>
          </w:r>
          <w:r>
            <w:t>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836"/>
    <w:rsid w:val="004E5EDE"/>
    <w:rsid w:val="006151DD"/>
    <w:rsid w:val="00696B23"/>
    <w:rsid w:val="007C1A99"/>
    <w:rsid w:val="00B76836"/>
    <w:rsid w:val="00D2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801460EB974553978F21EFD255906B">
    <w:name w:val="D2801460EB974553978F21EFD255906B"/>
    <w:rsid w:val="004E5E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NRC 2023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FD5A00"/>
      </a:accent1>
      <a:accent2>
        <a:srgbClr val="72C7E7"/>
      </a:accent2>
      <a:accent3>
        <a:srgbClr val="FDC82F"/>
      </a:accent3>
      <a:accent4>
        <a:srgbClr val="CE5C43"/>
      </a:accent4>
      <a:accent5>
        <a:srgbClr val="00ADD0"/>
      </a:accent5>
      <a:accent6>
        <a:srgbClr val="505050"/>
      </a:accent6>
      <a:hlink>
        <a:srgbClr val="00ADD0"/>
      </a:hlink>
      <a:folHlink>
        <a:srgbClr val="00ADD0"/>
      </a:folHlink>
    </a:clrScheme>
    <a:fontScheme name="Roboto+NotoSerif">
      <a:majorFont>
        <a:latin typeface="Roboto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9BC0228B0D8E49832FF7A4FDEAAEF0" ma:contentTypeVersion="13" ma:contentTypeDescription="Create a new document." ma:contentTypeScope="" ma:versionID="7de00c2f9e7a5b0a0a1b2b2a6e32dfc9">
  <xsd:schema xmlns:xsd="http://www.w3.org/2001/XMLSchema" xmlns:xs="http://www.w3.org/2001/XMLSchema" xmlns:p="http://schemas.microsoft.com/office/2006/metadata/properties" xmlns:ns2="01c37f74-01e1-495f-bdbe-6ba9d7ef0aa8" xmlns:ns3="eb0ca6f2-1af8-4097-8ab3-5af83e25f7b2" targetNamespace="http://schemas.microsoft.com/office/2006/metadata/properties" ma:root="true" ma:fieldsID="eae1e351cdcf51c85196ea88f92e942c" ns2:_="" ns3:_="">
    <xsd:import namespace="01c37f74-01e1-495f-bdbe-6ba9d7ef0aa8"/>
    <xsd:import namespace="eb0ca6f2-1af8-4097-8ab3-5af83e25f7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37f74-01e1-495f-bdbe-6ba9d7ef0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851e875-a665-42c1-a59f-633611ec1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0ca6f2-1af8-4097-8ab3-5af83e25f7b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e7ddf6f-3300-416e-95f2-dad2f9d677db}" ma:internalName="TaxCatchAll" ma:showField="CatchAllData" ma:web="eb0ca6f2-1af8-4097-8ab3-5af83e25f7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c37f74-01e1-495f-bdbe-6ba9d7ef0aa8">
      <Terms xmlns="http://schemas.microsoft.com/office/infopath/2007/PartnerControls"/>
    </lcf76f155ced4ddcb4097134ff3c332f>
    <TaxCatchAll xmlns="eb0ca6f2-1af8-4097-8ab3-5af83e25f7b2" xsi:nil="true"/>
  </documentManagement>
</p:properties>
</file>

<file path=customXml/item5.xml><?xml version="1.0" encoding="utf-8"?>
<root>
  <name/>
  <sub/>
  <heading/>
  <dep/>
  <email/>
  <title/>
</root>
</file>

<file path=customXml/itemProps1.xml><?xml version="1.0" encoding="utf-8"?>
<ds:datastoreItem xmlns:ds="http://schemas.openxmlformats.org/officeDocument/2006/customXml" ds:itemID="{9CB6E33A-1EAE-4773-B107-AECC86107C08}"/>
</file>

<file path=customXml/itemProps2.xml><?xml version="1.0" encoding="utf-8"?>
<ds:datastoreItem xmlns:ds="http://schemas.openxmlformats.org/officeDocument/2006/customXml" ds:itemID="{8D2A599A-E08F-43D8-B25C-9FC9631B1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D6FE8-C5BF-466D-B802-6CD02DBCF3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796CCC-F0ED-4A46-8E81-C73B8EBDC8F7}">
  <ds:schemaRefs>
    <ds:schemaRef ds:uri="http://schemas.microsoft.com/office/2006/metadata/properties"/>
    <ds:schemaRef ds:uri="http://schemas.microsoft.com/office/infopath/2007/PartnerControls"/>
    <ds:schemaRef ds:uri="19c18891-ab76-4d30-94d0-cb82cdb7fcd4"/>
    <ds:schemaRef ds:uri="36bb0c13-0435-4887-a9a6-551d1fcad536"/>
  </ds:schemaRefs>
</ds:datastoreItem>
</file>

<file path=customXml/itemProps5.xml><?xml version="1.0" encoding="utf-8"?>
<ds:datastoreItem xmlns:ds="http://schemas.openxmlformats.org/officeDocument/2006/customXml" ds:itemID="{CA7EEB64-DF05-440E-B360-01E9F4D249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NRC short document template_v2_ENG</Template>
  <TotalTime>1</TotalTime>
  <Pages>1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3: Documents Checklist</dc:title>
  <dc:subject/>
  <dc:creator>Wesam.Zaibak</dc:creator>
  <cp:keywords/>
  <dc:description/>
  <cp:lastModifiedBy>Wisam Shweiki</cp:lastModifiedBy>
  <cp:revision>158</cp:revision>
  <dcterms:created xsi:type="dcterms:W3CDTF">2023-05-23T08:22:00Z</dcterms:created>
  <dcterms:modified xsi:type="dcterms:W3CDTF">2025-08-12T12:56:00Z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0x0101008C9BC0228B0D8E49832FF7A4FDEAAEF0</vt:lpwstr>
  </property>
  <property fmtid="{D5CDD505-2E9C-101B-9397-08002B2CF9AE}" pid="3" name="Microsoft Theme">
    <vt:lpwstr>Selmer 011</vt:lpwstr>
  </property>
  <property fmtid="{D5CDD505-2E9C-101B-9397-08002B2CF9AE}" pid="4" name="MediaServiceImageTags">
    <vt:lpwstr/>
  </property>
  <property fmtid="{D5CDD505-2E9C-101B-9397-08002B2CF9AE}" pid="5" name="Order">
    <vt:r8>5396600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